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D9" w:rsidRDefault="008825D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825D9" w:rsidRDefault="008825D9">
      <w:pPr>
        <w:pStyle w:val="ConsPlusNormal"/>
        <w:ind w:firstLine="540"/>
        <w:jc w:val="both"/>
        <w:outlineLvl w:val="0"/>
      </w:pPr>
    </w:p>
    <w:p w:rsidR="008825D9" w:rsidRDefault="008825D9">
      <w:pPr>
        <w:pStyle w:val="ConsPlusTitle"/>
        <w:jc w:val="center"/>
        <w:outlineLvl w:val="0"/>
      </w:pPr>
      <w:r>
        <w:t>АДМИНИСТРАЦИЯ ГОРОДА ТВЕРИ</w:t>
      </w:r>
    </w:p>
    <w:p w:rsidR="008825D9" w:rsidRDefault="008825D9">
      <w:pPr>
        <w:pStyle w:val="ConsPlusTitle"/>
        <w:jc w:val="center"/>
      </w:pPr>
    </w:p>
    <w:p w:rsidR="008825D9" w:rsidRDefault="008825D9">
      <w:pPr>
        <w:pStyle w:val="ConsPlusTitle"/>
        <w:jc w:val="center"/>
      </w:pPr>
      <w:r>
        <w:t>ПОСТАНОВЛЕНИЕ</w:t>
      </w:r>
    </w:p>
    <w:p w:rsidR="008825D9" w:rsidRDefault="008825D9">
      <w:pPr>
        <w:pStyle w:val="ConsPlusTitle"/>
        <w:jc w:val="center"/>
      </w:pPr>
      <w:r>
        <w:t>от 13 октября 2016 г. N 1728</w:t>
      </w:r>
    </w:p>
    <w:p w:rsidR="008825D9" w:rsidRDefault="008825D9">
      <w:pPr>
        <w:pStyle w:val="ConsPlusTitle"/>
        <w:jc w:val="center"/>
      </w:pPr>
    </w:p>
    <w:p w:rsidR="008825D9" w:rsidRDefault="008825D9">
      <w:pPr>
        <w:pStyle w:val="ConsPlusTitle"/>
        <w:jc w:val="center"/>
      </w:pPr>
      <w:r>
        <w:t>ОБ УТВЕРЖДЕНИИ ПОРЯДКА ВРЕМЕННОГО ОТСТРАНЕНИЯ МУНИЦИПАЛЬНОГО</w:t>
      </w:r>
    </w:p>
    <w:p w:rsidR="008825D9" w:rsidRDefault="008825D9">
      <w:pPr>
        <w:pStyle w:val="ConsPlusTitle"/>
        <w:jc w:val="center"/>
      </w:pPr>
      <w:r>
        <w:t>СЛУЖАЩЕГО АДМИНИСТРАЦИИ ГОРОДА ТВЕРИ ОТ ИСПОЛНЕНИЯ</w:t>
      </w:r>
    </w:p>
    <w:p w:rsidR="008825D9" w:rsidRDefault="008825D9">
      <w:pPr>
        <w:pStyle w:val="ConsPlusTitle"/>
        <w:jc w:val="center"/>
      </w:pPr>
      <w:r>
        <w:t>ДОЛЖНОСТНЫХ ОБЯЗАННОСТЕЙ</w:t>
      </w: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постановляю: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Порядок</w:t>
        </w:r>
      </w:hyperlink>
      <w:r>
        <w:t xml:space="preserve"> временного отстранения муниципального служащего администрации города Твери от исполнения должностных обязанностей (прилагается).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2. Отраслевым (функциональным) и территориальным подразделениям администрации города Твери, руководители которых обладают правом найма и увольнения работников, принять на основании настоящего Постановления правовые акты об утверждении Порядка временного отстранения муниципального служащего от исполнения должностных обязанностей.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издания.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4. Настоящее Постановление подлежит официальному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5. Отчет об исполнении настоящего Постановления представить в управление организационно-контрольной работы в срок до 01.11.2016.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6. Контроль за исполнением настоящего Постановления возложить на заместителя Главы администрации города Твери В.Г. Пашедко.</w:t>
      </w: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jc w:val="right"/>
      </w:pPr>
      <w:r>
        <w:t>Временно исполняющий полномочия</w:t>
      </w:r>
    </w:p>
    <w:p w:rsidR="008825D9" w:rsidRDefault="008825D9">
      <w:pPr>
        <w:pStyle w:val="ConsPlusNormal"/>
        <w:jc w:val="right"/>
      </w:pPr>
      <w:r>
        <w:t>Главы администрации города Твери</w:t>
      </w:r>
    </w:p>
    <w:p w:rsidR="008825D9" w:rsidRDefault="008825D9">
      <w:pPr>
        <w:pStyle w:val="ConsPlusNormal"/>
        <w:jc w:val="right"/>
      </w:pPr>
      <w:r>
        <w:t>А.В.ОГОНЬКОВ</w:t>
      </w: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jc w:val="right"/>
        <w:outlineLvl w:val="0"/>
      </w:pPr>
      <w:r>
        <w:t>Приложение</w:t>
      </w:r>
    </w:p>
    <w:p w:rsidR="008825D9" w:rsidRDefault="008825D9">
      <w:pPr>
        <w:pStyle w:val="ConsPlusNormal"/>
        <w:jc w:val="right"/>
      </w:pPr>
      <w:r>
        <w:t>к Постановлению администрации</w:t>
      </w:r>
    </w:p>
    <w:p w:rsidR="008825D9" w:rsidRDefault="008825D9">
      <w:pPr>
        <w:pStyle w:val="ConsPlusNormal"/>
        <w:jc w:val="right"/>
      </w:pPr>
      <w:r>
        <w:t>города Твери</w:t>
      </w:r>
    </w:p>
    <w:p w:rsidR="008825D9" w:rsidRDefault="008825D9">
      <w:pPr>
        <w:pStyle w:val="ConsPlusNormal"/>
        <w:jc w:val="right"/>
      </w:pPr>
      <w:r>
        <w:t>от 13 октября 2016 г. N 1728</w:t>
      </w: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jc w:val="center"/>
      </w:pPr>
      <w:bookmarkStart w:id="0" w:name="P31"/>
      <w:bookmarkEnd w:id="0"/>
      <w:r>
        <w:t>ПОРЯДОК</w:t>
      </w:r>
    </w:p>
    <w:p w:rsidR="008825D9" w:rsidRDefault="008825D9">
      <w:pPr>
        <w:pStyle w:val="ConsPlusNormal"/>
        <w:jc w:val="center"/>
      </w:pPr>
      <w:r>
        <w:t>временного отстранения муниципального служащего</w:t>
      </w:r>
    </w:p>
    <w:p w:rsidR="008825D9" w:rsidRDefault="008825D9">
      <w:pPr>
        <w:pStyle w:val="ConsPlusNormal"/>
        <w:jc w:val="center"/>
      </w:pPr>
      <w:r>
        <w:t>администрации города Твери от исполнения</w:t>
      </w:r>
    </w:p>
    <w:p w:rsidR="008825D9" w:rsidRDefault="008825D9">
      <w:pPr>
        <w:pStyle w:val="ConsPlusNormal"/>
        <w:jc w:val="center"/>
      </w:pPr>
      <w:r>
        <w:t>должностных обязанностей</w:t>
      </w: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ind w:firstLine="540"/>
        <w:jc w:val="both"/>
      </w:pPr>
      <w:r>
        <w:t xml:space="preserve">1. Настоящий Порядок разработан на основании Федерального </w:t>
      </w:r>
      <w:hyperlink r:id="rId7" w:history="1">
        <w:r>
          <w:rPr>
            <w:color w:val="0000FF"/>
          </w:rPr>
          <w:t>закона</w:t>
        </w:r>
      </w:hyperlink>
      <w:r>
        <w:t xml:space="preserve"> от 02.03.2007 N 25-ФЗ </w:t>
      </w:r>
      <w:r>
        <w:lastRenderedPageBreak/>
        <w:t xml:space="preserve">"О муниципальной службе в Российской Федерации" и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от 25.12.2008 N 273-ФЗ "О противодействии коррупции".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2. Настоящий Порядок определяет процедуру принятия решения о временном отстранении муниципального служащего от исполнения должностных обязанностей, а также условия прохождения им муниципальной службы в этот период.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 xml:space="preserve">3. Временное отстранение муниципального служащего города Твери от исполнения должностных обязанностей (далее - отстранение муниципального служащего) производится в соответствии с </w:t>
      </w:r>
      <w:hyperlink r:id="rId9" w:history="1">
        <w:r>
          <w:rPr>
            <w:color w:val="0000FF"/>
          </w:rPr>
          <w:t>частью 2.1 статьи 14.1</w:t>
        </w:r>
      </w:hyperlink>
      <w:r>
        <w:t xml:space="preserve"> и </w:t>
      </w:r>
      <w:hyperlink r:id="rId10" w:history="1">
        <w:r>
          <w:rPr>
            <w:color w:val="0000FF"/>
          </w:rPr>
          <w:t>частью 2 статьи 27</w:t>
        </w:r>
      </w:hyperlink>
      <w:r>
        <w:t xml:space="preserve"> Федерального закона от 02.03.2007 N 25-ФЗ "О муниципальной службе в Российской Федерации" и </w:t>
      </w:r>
      <w:hyperlink r:id="rId11" w:history="1">
        <w:r>
          <w:rPr>
            <w:color w:val="0000FF"/>
          </w:rPr>
          <w:t>частью 4 статьи 11</w:t>
        </w:r>
      </w:hyperlink>
      <w:r>
        <w:t xml:space="preserve"> Федерального закона от 25.12.2008 N 273-ФЗ "О противодействии коррупции".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4. Отстранение муниципального служащего и допуск муниципального служащего к исполнению должностных обязанностей оформляются распоряжением администрации города Твери, которое объявляется работнику под подпись. В случае, когда муниципальный служащий отказывается ознакомиться с распоряжением об отстранении от исполнения обязанностей и (или) допуске муниципального служащего к исполнению должностных обязанностей, в распоряжении производится соответствующая запись.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5. Отстранение муниципального служащего от исполнения должностных обязанностей осуществляется в случаях: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- совершения дисциплинарного проступка для решения вопроса о его дисциплинарной ответственности на период, не превышающий одного месяца;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- несоблюдения обязанностей, ограничений и запретов, связанных с прохождением муниципальной службы, на период проведения проверки по информации о несоблюдении обязанностей, ограничений и запретов, связанных с прохождением муниципальной службы;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- несоблюдения муниципальным служащим мер к предотвращению или урегулированию конфликта интересов либо требований к служебному поведению на период урегулирования конфликта интересов;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- в других случаях, предусмотренных федеральными законами и иными нормативными правовыми актами Российской Федерации.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6. В период отстранения муниципального служащего от исполнения должностных обязанностей ему производится выплата денежного содержания по замещаемой должности.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7. На период отстранения муниципального служащего от исполнения должностных обязанностей на него (с его согласия) может быть возложено временное исполнение должностных обязанностей по другой должности муниципальной службы.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8. В случае, если на период отстранения муниципального служащего на него возложено временное исполнение должностных обязанностей по другой должности муниципальной службы, размер ежемесячной надбавки за особые условия муниципальной службы, а также размер стимулирующих выплат определяются по замещаемой должности.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9. Распоряжение об отстранении муниципального служащего от исполнения должностных обязанностей должно содержать следующие сведения: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- основание для отстранения;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- дату, с которой осуществляется отстранение муниципального служащего;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lastRenderedPageBreak/>
        <w:t>- порядок оплаты труда муниципального служащего в период временного отстранения;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- порядок временного исполнения должностных обязанностей (при необходимости).</w:t>
      </w:r>
    </w:p>
    <w:p w:rsidR="008825D9" w:rsidRDefault="008825D9">
      <w:pPr>
        <w:pStyle w:val="ConsPlusNormal"/>
        <w:spacing w:before="220"/>
        <w:ind w:firstLine="540"/>
        <w:jc w:val="both"/>
      </w:pPr>
      <w:r>
        <w:t>10. В период отстранения муниципального служащего на него распространяется действие законодательства о муниципальной службе.</w:t>
      </w: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jc w:val="right"/>
      </w:pPr>
      <w:r>
        <w:t>Начальник управления</w:t>
      </w:r>
    </w:p>
    <w:p w:rsidR="008825D9" w:rsidRDefault="008825D9">
      <w:pPr>
        <w:pStyle w:val="ConsPlusNormal"/>
        <w:jc w:val="right"/>
      </w:pPr>
      <w:r>
        <w:t>организационно-контрольной работы</w:t>
      </w:r>
    </w:p>
    <w:p w:rsidR="008825D9" w:rsidRDefault="008825D9">
      <w:pPr>
        <w:pStyle w:val="ConsPlusNormal"/>
        <w:jc w:val="right"/>
      </w:pPr>
      <w:r>
        <w:t>администрации города Твери</w:t>
      </w:r>
    </w:p>
    <w:p w:rsidR="008825D9" w:rsidRDefault="008825D9">
      <w:pPr>
        <w:pStyle w:val="ConsPlusNormal"/>
        <w:jc w:val="right"/>
      </w:pPr>
      <w:r>
        <w:t>Е.А.МИКЛЯЕВА</w:t>
      </w: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ind w:firstLine="540"/>
        <w:jc w:val="both"/>
      </w:pPr>
    </w:p>
    <w:p w:rsidR="008825D9" w:rsidRDefault="008825D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2E5" w:rsidRDefault="006B32E5">
      <w:bookmarkStart w:id="1" w:name="_GoBack"/>
      <w:bookmarkEnd w:id="1"/>
    </w:p>
    <w:sectPr w:rsidR="006B32E5" w:rsidSect="006C6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D9"/>
    <w:rsid w:val="006B32E5"/>
    <w:rsid w:val="008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89525-B54F-47DF-B52E-E65995E9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5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5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0589700282FFDB6E20886F6A586AB36B67AFA6C1B18ADB582214467E5F40FD16CB491A6C107B1A40812DA692U0xF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0589700282FFDB6E20886F6A586AB36B67ABAFC4B08ADB582214467E5F40FD16CB491A6C107B1A40812DA692U0xF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F0589700282FFDB6E20886F6A586AB36B67AFA6C1B18ADB582214467E5F40FD16CB491A6C107B1A40812DA692U0xFL" TargetMode="External"/><Relationship Id="rId11" Type="http://schemas.openxmlformats.org/officeDocument/2006/relationships/hyperlink" Target="consultantplus://offline/ref=EF0589700282FFDB6E20886F6A586AB36B67AFA6C1B18ADB582214467E5F40FD04CB11166C1C6E4E12DB7AAB910320B428AD4225D3UDx8L" TargetMode="External"/><Relationship Id="rId5" Type="http://schemas.openxmlformats.org/officeDocument/2006/relationships/hyperlink" Target="consultantplus://offline/ref=EF0589700282FFDB6E20886F6A586AB36B67ABAFC4B08ADB582214467E5F40FD16CB491A6C107B1A40812DA692U0xFL" TargetMode="External"/><Relationship Id="rId10" Type="http://schemas.openxmlformats.org/officeDocument/2006/relationships/hyperlink" Target="consultantplus://offline/ref=EF0589700282FFDB6E20886F6A586AB36B67ABAFC4B08ADB582214467E5F40FD04CB11166E15671845947BF7D75333B62EAD4026CCD36817U4x3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F0589700282FFDB6E20886F6A586AB36B67ABAFC4B08ADB582214467E5F40FD04CB1116671E314B07CA22A496183EB735B14024UDx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5279</Characters>
  <Application>Microsoft Office Word</Application>
  <DocSecurity>0</DocSecurity>
  <Lines>43</Lines>
  <Paragraphs>12</Paragraphs>
  <ScaleCrop>false</ScaleCrop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Леонидович</dc:creator>
  <cp:keywords/>
  <dc:description/>
  <cp:lastModifiedBy>Смирнов Роман Леонидович</cp:lastModifiedBy>
  <cp:revision>1</cp:revision>
  <dcterms:created xsi:type="dcterms:W3CDTF">2019-03-25T11:49:00Z</dcterms:created>
  <dcterms:modified xsi:type="dcterms:W3CDTF">2019-03-25T11:49:00Z</dcterms:modified>
</cp:coreProperties>
</file>