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E0" w:rsidRDefault="00CB65E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B65E0" w:rsidRDefault="00CB65E0">
      <w:pPr>
        <w:pStyle w:val="ConsPlusNormal"/>
        <w:jc w:val="both"/>
        <w:outlineLvl w:val="0"/>
      </w:pPr>
    </w:p>
    <w:p w:rsidR="00CB65E0" w:rsidRDefault="00CB65E0">
      <w:pPr>
        <w:pStyle w:val="ConsPlusTitle"/>
        <w:jc w:val="center"/>
        <w:outlineLvl w:val="0"/>
      </w:pPr>
      <w:r>
        <w:t>ТВЕРСКАЯ ГОРОДСКАЯ ДУМА</w:t>
      </w:r>
    </w:p>
    <w:p w:rsidR="00CB65E0" w:rsidRDefault="00CB65E0">
      <w:pPr>
        <w:pStyle w:val="ConsPlusTitle"/>
        <w:jc w:val="center"/>
      </w:pPr>
    </w:p>
    <w:p w:rsidR="00CB65E0" w:rsidRDefault="00CB65E0">
      <w:pPr>
        <w:pStyle w:val="ConsPlusTitle"/>
        <w:jc w:val="center"/>
      </w:pPr>
      <w:r>
        <w:t>РЕШЕНИЕ</w:t>
      </w:r>
    </w:p>
    <w:p w:rsidR="00CB65E0" w:rsidRDefault="00CB65E0">
      <w:pPr>
        <w:pStyle w:val="ConsPlusTitle"/>
        <w:jc w:val="center"/>
      </w:pPr>
      <w:r>
        <w:t>от 27 мая 2010 г. N 171</w:t>
      </w:r>
    </w:p>
    <w:p w:rsidR="00CB65E0" w:rsidRDefault="00CB65E0">
      <w:pPr>
        <w:pStyle w:val="ConsPlusTitle"/>
        <w:jc w:val="center"/>
      </w:pPr>
    </w:p>
    <w:p w:rsidR="00CB65E0" w:rsidRDefault="00CB65E0">
      <w:pPr>
        <w:pStyle w:val="ConsPlusTitle"/>
        <w:jc w:val="center"/>
      </w:pPr>
      <w:r>
        <w:t>ОБ УТВЕРЖДЕНИИ ПОРЯДКА РАЗМЕЩЕНИЯ СВЕДЕНИЙ</w:t>
      </w:r>
    </w:p>
    <w:p w:rsidR="00CB65E0" w:rsidRDefault="00CB65E0">
      <w:pPr>
        <w:pStyle w:val="ConsPlusTitle"/>
        <w:jc w:val="center"/>
      </w:pPr>
      <w:r>
        <w:t>О ДОХОДАХ, РАСХОДАХ, ОБ ИМУЩЕСТВЕ И ОБЯЗАТЕЛЬСТВАХ</w:t>
      </w:r>
    </w:p>
    <w:p w:rsidR="00CB65E0" w:rsidRDefault="00CB65E0">
      <w:pPr>
        <w:pStyle w:val="ConsPlusTitle"/>
        <w:jc w:val="center"/>
      </w:pPr>
      <w:r>
        <w:t>ИМУЩЕСТВЕННОГО ХАРАКТЕРА ЛИЦ, ЗАМЕЩАЮЩИХ МУНИЦИПАЛЬНЫЕ</w:t>
      </w:r>
    </w:p>
    <w:p w:rsidR="00CB65E0" w:rsidRDefault="00CB65E0">
      <w:pPr>
        <w:pStyle w:val="ConsPlusTitle"/>
        <w:jc w:val="center"/>
      </w:pPr>
      <w:r>
        <w:t>ДОЛЖНОСТИ ГОРОДА ТВЕРИ, МУНИЦИПАЛЬНЫХ СЛУЖАЩИХ ГОРОДА ТВЕРИ</w:t>
      </w:r>
    </w:p>
    <w:p w:rsidR="00CB65E0" w:rsidRDefault="00CB65E0">
      <w:pPr>
        <w:pStyle w:val="ConsPlusTitle"/>
        <w:jc w:val="center"/>
      </w:pPr>
      <w:r>
        <w:t>И ЧЛЕНОВ ИХ СЕМЕЙ НА ОФИЦИАЛЬНЫХ САЙТАХ ОРГАНОВ МЕСТНОГО</w:t>
      </w:r>
    </w:p>
    <w:p w:rsidR="00CB65E0" w:rsidRDefault="00CB65E0">
      <w:pPr>
        <w:pStyle w:val="ConsPlusTitle"/>
        <w:jc w:val="center"/>
      </w:pPr>
      <w:r>
        <w:t>САМОУПРАВЛЕНИЯ ГОРОДА ТВЕРИ, МУНИЦИПАЛЬНЫХ ОРГАНОВ</w:t>
      </w:r>
    </w:p>
    <w:p w:rsidR="00CB65E0" w:rsidRDefault="00CB65E0">
      <w:pPr>
        <w:pStyle w:val="ConsPlusTitle"/>
        <w:jc w:val="center"/>
      </w:pPr>
      <w:r>
        <w:t>И ПРЕДОСТАВЛЕНИЯ ЭТИХ СВЕДЕНИЙ СРЕДСТВАМ МАССОВОЙ ИНФОРМАЦИИ</w:t>
      </w:r>
    </w:p>
    <w:p w:rsidR="00CB65E0" w:rsidRDefault="00CB65E0">
      <w:pPr>
        <w:pStyle w:val="ConsPlusTitle"/>
        <w:jc w:val="center"/>
      </w:pPr>
      <w:r>
        <w:t>ДЛЯ ОПУБЛИКОВАНИЯ</w:t>
      </w:r>
    </w:p>
    <w:p w:rsidR="00CB65E0" w:rsidRDefault="00CB65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65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65E0" w:rsidRDefault="00CB65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65E0" w:rsidRDefault="00CB65E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Тверской городской Думы</w:t>
            </w:r>
          </w:p>
          <w:p w:rsidR="00CB65E0" w:rsidRDefault="00CB65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26.02.2014 </w:t>
            </w:r>
            <w:hyperlink r:id="rId5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30.09.2015 </w:t>
            </w:r>
            <w:hyperlink r:id="rId6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65E0" w:rsidRDefault="00CB65E0">
      <w:pPr>
        <w:pStyle w:val="ConsPlusNormal"/>
        <w:jc w:val="both"/>
      </w:pPr>
    </w:p>
    <w:p w:rsidR="00CB65E0" w:rsidRDefault="00CB65E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руководствуясь </w:t>
      </w:r>
      <w:hyperlink r:id="rId12" w:history="1">
        <w:r>
          <w:rPr>
            <w:color w:val="0000FF"/>
          </w:rPr>
          <w:t>статьями 30</w:t>
        </w:r>
      </w:hyperlink>
      <w:r>
        <w:t xml:space="preserve">, </w:t>
      </w:r>
      <w:hyperlink r:id="rId13" w:history="1">
        <w:r>
          <w:rPr>
            <w:color w:val="0000FF"/>
          </w:rPr>
          <w:t>57</w:t>
        </w:r>
      </w:hyperlink>
      <w:r>
        <w:t xml:space="preserve"> Устава города Твери, Тверская городская Дума решила:</w:t>
      </w:r>
    </w:p>
    <w:p w:rsidR="00CB65E0" w:rsidRDefault="00CB65E0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Тверской городской Думы от 26.02.2014 N 46)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города Твери, муниципальных служащих города Твери и членов их семей на официальных сайтах органов местного самоуправления города Твери, муниципальных органов и предоставления этих сведений средствам массовой информации для опубликования (прилагается).</w:t>
      </w:r>
    </w:p>
    <w:p w:rsidR="00CB65E0" w:rsidRDefault="00CB65E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Тверской городской Думы от 26.02.2014 N 46)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>2. Опубликовать настоящее решение в газете "Вся Тверь".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CB65E0" w:rsidRDefault="00CB65E0">
      <w:pPr>
        <w:pStyle w:val="ConsPlusNormal"/>
        <w:jc w:val="both"/>
      </w:pPr>
    </w:p>
    <w:p w:rsidR="00CB65E0" w:rsidRDefault="00CB65E0">
      <w:pPr>
        <w:pStyle w:val="ConsPlusNormal"/>
        <w:jc w:val="right"/>
      </w:pPr>
      <w:r>
        <w:t>Глава города Твери</w:t>
      </w:r>
    </w:p>
    <w:p w:rsidR="00CB65E0" w:rsidRDefault="00CB65E0">
      <w:pPr>
        <w:pStyle w:val="ConsPlusNormal"/>
        <w:jc w:val="right"/>
      </w:pPr>
      <w:r>
        <w:t>В.И.БАБИЧЕВ</w:t>
      </w:r>
    </w:p>
    <w:p w:rsidR="00CB65E0" w:rsidRDefault="00CB65E0">
      <w:pPr>
        <w:pStyle w:val="ConsPlusNormal"/>
        <w:jc w:val="both"/>
      </w:pPr>
    </w:p>
    <w:p w:rsidR="00CB65E0" w:rsidRDefault="00CB65E0">
      <w:pPr>
        <w:pStyle w:val="ConsPlusNormal"/>
        <w:jc w:val="both"/>
      </w:pPr>
    </w:p>
    <w:p w:rsidR="00CB65E0" w:rsidRDefault="00CB65E0">
      <w:pPr>
        <w:pStyle w:val="ConsPlusNormal"/>
        <w:jc w:val="both"/>
      </w:pPr>
    </w:p>
    <w:p w:rsidR="00CB65E0" w:rsidRDefault="00CB65E0">
      <w:pPr>
        <w:pStyle w:val="ConsPlusNormal"/>
        <w:jc w:val="both"/>
      </w:pPr>
    </w:p>
    <w:p w:rsidR="00CB65E0" w:rsidRDefault="00CB65E0">
      <w:pPr>
        <w:pStyle w:val="ConsPlusNormal"/>
        <w:jc w:val="both"/>
      </w:pPr>
    </w:p>
    <w:p w:rsidR="00CB65E0" w:rsidRDefault="00CB65E0">
      <w:pPr>
        <w:pStyle w:val="ConsPlusNormal"/>
        <w:jc w:val="right"/>
        <w:outlineLvl w:val="0"/>
      </w:pPr>
      <w:r>
        <w:t>Приложение</w:t>
      </w:r>
    </w:p>
    <w:p w:rsidR="00CB65E0" w:rsidRDefault="00CB65E0">
      <w:pPr>
        <w:pStyle w:val="ConsPlusNormal"/>
        <w:jc w:val="right"/>
      </w:pPr>
      <w:r>
        <w:t>к решению Тверской городской Думы</w:t>
      </w:r>
    </w:p>
    <w:p w:rsidR="00CB65E0" w:rsidRDefault="00CB65E0">
      <w:pPr>
        <w:pStyle w:val="ConsPlusNormal"/>
        <w:jc w:val="right"/>
      </w:pPr>
      <w:r>
        <w:t>от 27 мая 2010 г. N 171</w:t>
      </w:r>
    </w:p>
    <w:p w:rsidR="00CB65E0" w:rsidRDefault="00CB65E0">
      <w:pPr>
        <w:pStyle w:val="ConsPlusNormal"/>
        <w:jc w:val="both"/>
      </w:pPr>
    </w:p>
    <w:p w:rsidR="00CB65E0" w:rsidRDefault="00CB65E0">
      <w:pPr>
        <w:pStyle w:val="ConsPlusNormal"/>
        <w:jc w:val="center"/>
      </w:pPr>
      <w:bookmarkStart w:id="0" w:name="P36"/>
      <w:bookmarkEnd w:id="0"/>
      <w:r>
        <w:t>ПОРЯДОК</w:t>
      </w:r>
    </w:p>
    <w:p w:rsidR="00CB65E0" w:rsidRDefault="00CB65E0">
      <w:pPr>
        <w:pStyle w:val="ConsPlusNormal"/>
        <w:jc w:val="center"/>
      </w:pPr>
      <w:r>
        <w:lastRenderedPageBreak/>
        <w:t>размещения сведений о доходах, расходах, об имуществе</w:t>
      </w:r>
    </w:p>
    <w:p w:rsidR="00CB65E0" w:rsidRDefault="00CB65E0">
      <w:pPr>
        <w:pStyle w:val="ConsPlusNormal"/>
        <w:jc w:val="center"/>
      </w:pPr>
      <w:r>
        <w:t>и обязательствах имущественного характера лиц, замещающих</w:t>
      </w:r>
    </w:p>
    <w:p w:rsidR="00CB65E0" w:rsidRDefault="00CB65E0">
      <w:pPr>
        <w:pStyle w:val="ConsPlusNormal"/>
        <w:jc w:val="center"/>
      </w:pPr>
      <w:r>
        <w:t>муниципальные должности города Твери, муниципальных служащих</w:t>
      </w:r>
    </w:p>
    <w:p w:rsidR="00CB65E0" w:rsidRDefault="00CB65E0">
      <w:pPr>
        <w:pStyle w:val="ConsPlusNormal"/>
        <w:jc w:val="center"/>
      </w:pPr>
      <w:r>
        <w:t>города Твери и членов их семей на официальных сайтах органов</w:t>
      </w:r>
    </w:p>
    <w:p w:rsidR="00CB65E0" w:rsidRDefault="00CB65E0">
      <w:pPr>
        <w:pStyle w:val="ConsPlusNormal"/>
        <w:jc w:val="center"/>
      </w:pPr>
      <w:r>
        <w:t>местного самоуправления города Твери, муниципальных органов</w:t>
      </w:r>
    </w:p>
    <w:p w:rsidR="00CB65E0" w:rsidRDefault="00CB65E0">
      <w:pPr>
        <w:pStyle w:val="ConsPlusNormal"/>
        <w:jc w:val="center"/>
      </w:pPr>
      <w:r>
        <w:t>и предоставления этих сведений средствам массовой</w:t>
      </w:r>
    </w:p>
    <w:p w:rsidR="00CB65E0" w:rsidRDefault="00CB65E0">
      <w:pPr>
        <w:pStyle w:val="ConsPlusNormal"/>
        <w:jc w:val="center"/>
      </w:pPr>
      <w:r>
        <w:t>информации для опубликования</w:t>
      </w:r>
    </w:p>
    <w:p w:rsidR="00CB65E0" w:rsidRDefault="00CB65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65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65E0" w:rsidRDefault="00CB65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65E0" w:rsidRDefault="00CB65E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Тверской городской Думы</w:t>
            </w:r>
          </w:p>
          <w:p w:rsidR="00CB65E0" w:rsidRDefault="00CB65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26.02.2014 </w:t>
            </w:r>
            <w:hyperlink r:id="rId16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30.09.2015 </w:t>
            </w:r>
            <w:hyperlink r:id="rId17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65E0" w:rsidRDefault="00CB65E0">
      <w:pPr>
        <w:pStyle w:val="ConsPlusNormal"/>
        <w:jc w:val="both"/>
      </w:pPr>
    </w:p>
    <w:p w:rsidR="00CB65E0" w:rsidRDefault="00CB65E0">
      <w:pPr>
        <w:pStyle w:val="ConsPlusNormal"/>
        <w:ind w:firstLine="540"/>
        <w:jc w:val="both"/>
      </w:pPr>
      <w:r>
        <w:t>1. Настоящий порядок устанавливает обязанности кадровых служб органов местного самоуправления города Твери, муниципальных органов (далее - кадровые службы) по размещению сведений о доходах, расходах, об имуществе и обязательствах имущественного характера лиц, замещающих муниципальные должности города Твери, муниципальных служащих города Твери и членов их семей на официальных сайтах органов местного самоуправления города Твери, муниципальных органов (далее - официальные сайты), а также по предоставлению этих сведений средствам массовой информации для опубликования в связи с их запросами.</w:t>
      </w:r>
    </w:p>
    <w:p w:rsidR="00CB65E0" w:rsidRDefault="00CB65E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Тверской городской Думы от 26.02.2014 N 46)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>Под членами семьи лица, замещающего муниципальную должность города Твери, муниципального служащего города Твери в настоящем порядке понимаются супруг (супруга) и несовершеннолетние дети.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>Перечень муниципальных должностей города Твери, должностей муниципальной службы города Твери, при назначении на которые и при замещении которых представляются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супруга (супруги) и несовершеннолетних детей, утверждается решением Тверской городской Думы.</w:t>
      </w:r>
    </w:p>
    <w:p w:rsidR="00CB65E0" w:rsidRDefault="00CB65E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Тверской городской Думы от 26.02.2014 N 46)</w:t>
      </w:r>
    </w:p>
    <w:p w:rsidR="00CB65E0" w:rsidRDefault="00CB65E0">
      <w:pPr>
        <w:pStyle w:val="ConsPlusNormal"/>
        <w:spacing w:before="220"/>
        <w:ind w:firstLine="540"/>
        <w:jc w:val="both"/>
      </w:pPr>
      <w:bookmarkStart w:id="1" w:name="P53"/>
      <w:bookmarkEnd w:id="1"/>
      <w:r>
        <w:t>2. На официальных сайтах размещаются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CB65E0" w:rsidRDefault="00CB65E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Тверской городской Думы от 26.02.2014 N 46)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лицу, замещающему муниципальную должность города Твери, муниципальному служащему города Твери, супруге (супругу) и несовершеннолетним детям названных лиц на праве собственности или находящихся в их пользовании, с указанием вида, площади и страны расположения каждого из них;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лицу, замещающему муниципальную должность города Твери, муниципальному служащему города Твери, супруге (супругу) и несовершеннолетним детям названных лиц;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>в) декларированный годовой доход лица, замещающего муниципальную должность города Твери, муниципального служащего города Твери, супруга (супруги) и несовершеннолетних детей названных лиц;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соответствующего лица и его супруги (супруга) </w:t>
      </w:r>
      <w:r>
        <w:lastRenderedPageBreak/>
        <w:t>за три последних года, предшествующих отчетному периоду.</w:t>
      </w:r>
    </w:p>
    <w:p w:rsidR="00CB65E0" w:rsidRDefault="00CB65E0">
      <w:pPr>
        <w:pStyle w:val="ConsPlusNormal"/>
        <w:jc w:val="both"/>
      </w:pPr>
      <w:r>
        <w:t xml:space="preserve">(пп. "г"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Тверской городской Думы от 30.09.2015 N 235)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B65E0" w:rsidRDefault="00CB65E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Тверской городской Думы от 26.02.2014 N 46)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53" w:history="1">
        <w:r>
          <w:rPr>
            <w:color w:val="0000FF"/>
          </w:rPr>
          <w:t>пункте 2</w:t>
        </w:r>
      </w:hyperlink>
      <w:r>
        <w:t xml:space="preserve"> настоящего порядка) о доходах, расходах лица, замещающего муниципальную должность города Твери, муниципального служащего города Твери, супруги (супруга) и несовершеннолетних детей названных лиц, об имуществе, принадлежащем на праве собственности названным лицам, и об их обязательствах имущественного характера;</w:t>
      </w:r>
    </w:p>
    <w:p w:rsidR="00CB65E0" w:rsidRDefault="00CB65E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Тверской городской Думы от 26.02.2014 N 46)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лица, замещающего муниципальную должность города Твери, муниципального служащего города Твери;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города Твери, муниципального служащего города Твери, супруги (супруга), детей и иных членов семьи названных лиц;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замещающему муниципальную должность города Твери, муниципальному служащему города Твери, супруге (супругу), детям, иным членам семьи названных лиц на праве собственности или находящихся в их пользовании;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53" w:history="1">
        <w:r>
          <w:rPr>
            <w:color w:val="0000FF"/>
          </w:rPr>
          <w:t>пункте 2</w:t>
        </w:r>
      </w:hyperlink>
      <w:r>
        <w:t xml:space="preserve"> настоящего порядка, размещают на официальных сайтах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муниципальную должность города Твери, муниципальными служащими города Твери.</w:t>
      </w:r>
    </w:p>
    <w:p w:rsidR="00CB65E0" w:rsidRDefault="00CB65E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Тверской городской Думы от 26.02.2014 N 46)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53" w:history="1">
        <w:r>
          <w:rPr>
            <w:color w:val="0000FF"/>
          </w:rPr>
          <w:t>пункте 2</w:t>
        </w:r>
      </w:hyperlink>
      <w:r>
        <w:t xml:space="preserve"> настоящего порядка, представленных лицами, замещающими муниципальную должность города Твери, муниципальными служащими города Твери, обеспечивается кадровыми службами.</w:t>
      </w:r>
    </w:p>
    <w:p w:rsidR="00CB65E0" w:rsidRDefault="00CB65E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Тверской городской Думы от 26.02.2014 N 46)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>6. Кадровые службы:</w:t>
      </w:r>
    </w:p>
    <w:p w:rsidR="00CB65E0" w:rsidRDefault="00CB65E0">
      <w:pPr>
        <w:pStyle w:val="ConsPlusNormal"/>
        <w:spacing w:before="220"/>
        <w:ind w:firstLine="540"/>
        <w:jc w:val="both"/>
      </w:pPr>
      <w:bookmarkStart w:id="2" w:name="P73"/>
      <w:bookmarkEnd w:id="2"/>
      <w: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 города Твери, муниципальному служащему города Твери, в отношении которого поступил запрос;</w:t>
      </w:r>
    </w:p>
    <w:p w:rsidR="00CB65E0" w:rsidRDefault="00CB65E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Тверской городской Думы от 26.02.2014 N 46)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3" w:history="1">
        <w:r>
          <w:rPr>
            <w:color w:val="0000FF"/>
          </w:rPr>
          <w:t>пункте 2</w:t>
        </w:r>
      </w:hyperlink>
      <w:r>
        <w:t xml:space="preserve"> настоящего порядка, с согласия лиц, указанных в </w:t>
      </w:r>
      <w:hyperlink w:anchor="P73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а) пункта 6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CB65E0" w:rsidRDefault="00CB65E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Тверской городской Думы от 26.02.2014 N 46)</w:t>
      </w:r>
    </w:p>
    <w:p w:rsidR="00CB65E0" w:rsidRDefault="00CB65E0">
      <w:pPr>
        <w:pStyle w:val="ConsPlusNormal"/>
        <w:spacing w:before="220"/>
        <w:ind w:firstLine="540"/>
        <w:jc w:val="both"/>
      </w:pPr>
      <w:r>
        <w:t xml:space="preserve">7. Муниципальные служащие, в должностные обязанности которых входит работа со </w:t>
      </w:r>
      <w:r>
        <w:lastRenderedPageBreak/>
        <w:t>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B65E0" w:rsidRDefault="00CB65E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Тверской городской Думы от 26.02.2014 N 46)</w:t>
      </w:r>
    </w:p>
    <w:p w:rsidR="00CB65E0" w:rsidRDefault="00CB65E0">
      <w:pPr>
        <w:pStyle w:val="ConsPlusNormal"/>
        <w:jc w:val="both"/>
      </w:pPr>
    </w:p>
    <w:p w:rsidR="00CB65E0" w:rsidRDefault="00CB65E0">
      <w:pPr>
        <w:pStyle w:val="ConsPlusNormal"/>
        <w:jc w:val="both"/>
      </w:pPr>
    </w:p>
    <w:p w:rsidR="00CB65E0" w:rsidRDefault="00CB65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70C" w:rsidRDefault="0071070C">
      <w:bookmarkStart w:id="3" w:name="_GoBack"/>
      <w:bookmarkEnd w:id="3"/>
    </w:p>
    <w:sectPr w:rsidR="0071070C" w:rsidSect="0064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E0"/>
    <w:rsid w:val="0071070C"/>
    <w:rsid w:val="00C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FDEB9-48D2-4675-BDA6-14EA7957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5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0218BDE8F1008452FD8DDA420110E528804A1A411351603277466670F03BE1BA45C39AE0A101A02062D84060fDeAL" TargetMode="External"/><Relationship Id="rId13" Type="http://schemas.openxmlformats.org/officeDocument/2006/relationships/hyperlink" Target="consultantplus://offline/ref=6A0218BDE8F1008452FD93D7546D4AEB2C821D124D165B3F67281D3B27F931B6EF0AC2D4A6A91EA0227ADA496A8735DED2544379AA66FBDC584469f0eEL" TargetMode="External"/><Relationship Id="rId18" Type="http://schemas.openxmlformats.org/officeDocument/2006/relationships/hyperlink" Target="consultantplus://offline/ref=6A0218BDE8F1008452FD93D7546D4AEB2C821D1240155E3668281D3B27F931B6EF0AC2D4A6A91EA0237CDB406A8735DED2544379AA66FBDC584469f0eEL" TargetMode="External"/><Relationship Id="rId26" Type="http://schemas.openxmlformats.org/officeDocument/2006/relationships/hyperlink" Target="consultantplus://offline/ref=6A0218BDE8F1008452FD93D7546D4AEB2C821D1240155E3668281D3B27F931B6EF0AC2D4A6A91EA0237CDB446A8735DED2544379AA66FBDC584469f0e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A0218BDE8F1008452FD93D7546D4AEB2C821D12431752366A281D3B27F931B6EF0AC2D4A6A91EA0237CDA466A8735DED2544379AA66FBDC584469f0eEL" TargetMode="External"/><Relationship Id="rId7" Type="http://schemas.openxmlformats.org/officeDocument/2006/relationships/hyperlink" Target="consultantplus://offline/ref=6A0218BDE8F1008452FD8DDA420110E52988431E461151603277466670F03BE1A8459B96E0AF4BF16729D74264CD6499995B417DfBeDL" TargetMode="External"/><Relationship Id="rId12" Type="http://schemas.openxmlformats.org/officeDocument/2006/relationships/hyperlink" Target="consultantplus://offline/ref=6A0218BDE8F1008452FD93D7546D4AEB2C821D124D165B3F67281D3B27F931B6EF0AC2D4A6A91EA02274D8426A8735DED2544379AA66FBDC584469f0eEL" TargetMode="External"/><Relationship Id="rId17" Type="http://schemas.openxmlformats.org/officeDocument/2006/relationships/hyperlink" Target="consultantplus://offline/ref=6A0218BDE8F1008452FD93D7546D4AEB2C821D12431752366A281D3B27F931B6EF0AC2D4A6A91EA0237CDA456A8735DED2544379AA66FBDC584469f0eEL" TargetMode="External"/><Relationship Id="rId25" Type="http://schemas.openxmlformats.org/officeDocument/2006/relationships/hyperlink" Target="consultantplus://offline/ref=6A0218BDE8F1008452FD93D7546D4AEB2C821D1240155E3668281D3B27F931B6EF0AC2D4A6A91EA0237CDB406A8735DED2544379AA66FBDC584469f0e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0218BDE8F1008452FD93D7546D4AEB2C821D1240155E3668281D3B27F931B6EF0AC2D4A6A91EA0237CDA496A8735DED2544379AA66FBDC584469f0eEL" TargetMode="External"/><Relationship Id="rId20" Type="http://schemas.openxmlformats.org/officeDocument/2006/relationships/hyperlink" Target="consultantplus://offline/ref=6A0218BDE8F1008452FD93D7546D4AEB2C821D1240155E3668281D3B27F931B6EF0AC2D4A6A91EA0237CDB406A8735DED2544379AA66FBDC584469f0eE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0218BDE8F1008452FD93D7546D4AEB2C821D12431752366A281D3B27F931B6EF0AC2D4A6A91EA0237CDA456A8735DED2544379AA66FBDC584469f0eEL" TargetMode="External"/><Relationship Id="rId11" Type="http://schemas.openxmlformats.org/officeDocument/2006/relationships/hyperlink" Target="consultantplus://offline/ref=6A0218BDE8F1008452FD8DDA420110E529884717431051603277466670F03BE1A8459B93E0AF4BF16729D74264CD6499995B417DfBeDL" TargetMode="External"/><Relationship Id="rId24" Type="http://schemas.openxmlformats.org/officeDocument/2006/relationships/hyperlink" Target="consultantplus://offline/ref=6A0218BDE8F1008452FD93D7546D4AEB2C821D1240155E3668281D3B27F931B6EF0AC2D4A6A91EA0237CDB406A8735DED2544379AA66FBDC584469f0eEL" TargetMode="External"/><Relationship Id="rId5" Type="http://schemas.openxmlformats.org/officeDocument/2006/relationships/hyperlink" Target="consultantplus://offline/ref=6A0218BDE8F1008452FD93D7546D4AEB2C821D1240155E3668281D3B27F931B6EF0AC2D4A6A91EA0237CDA456A8735DED2544379AA66FBDC584469f0eEL" TargetMode="External"/><Relationship Id="rId15" Type="http://schemas.openxmlformats.org/officeDocument/2006/relationships/hyperlink" Target="consultantplus://offline/ref=6A0218BDE8F1008452FD93D7546D4AEB2C821D1240155E3668281D3B27F931B6EF0AC2D4A6A91EA0237CDA486A8735DED2544379AA66FBDC584469f0eEL" TargetMode="External"/><Relationship Id="rId23" Type="http://schemas.openxmlformats.org/officeDocument/2006/relationships/hyperlink" Target="consultantplus://offline/ref=6A0218BDE8F1008452FD93D7546D4AEB2C821D1240155E3668281D3B27F931B6EF0AC2D4A6A91EA0237CDB406A8735DED2544379AA66FBDC584469f0eEL" TargetMode="External"/><Relationship Id="rId28" Type="http://schemas.openxmlformats.org/officeDocument/2006/relationships/hyperlink" Target="consultantplus://offline/ref=6A0218BDE8F1008452FD93D7546D4AEB2C821D1240155E3668281D3B27F931B6EF0AC2D4A6A91EA0237CDB406A8735DED2544379AA66FBDC584469f0eEL" TargetMode="External"/><Relationship Id="rId10" Type="http://schemas.openxmlformats.org/officeDocument/2006/relationships/hyperlink" Target="consultantplus://offline/ref=6A0218BDE8F1008452FD8DDA420110E529884419431651603277466670F03BE1BA45C39AE0A101A02062D84060fDeAL" TargetMode="External"/><Relationship Id="rId19" Type="http://schemas.openxmlformats.org/officeDocument/2006/relationships/hyperlink" Target="consultantplus://offline/ref=6A0218BDE8F1008452FD93D7546D4AEB2C821D1240155E3668281D3B27F931B6EF0AC2D4A6A91EA0237CDB406A8735DED2544379AA66FBDC584469f0eE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A0218BDE8F1008452FD8DDA420110E52B81401F461551603277466670F03BE1BA45C39AE0A101A02062D84060fDeAL" TargetMode="External"/><Relationship Id="rId14" Type="http://schemas.openxmlformats.org/officeDocument/2006/relationships/hyperlink" Target="consultantplus://offline/ref=6A0218BDE8F1008452FD93D7546D4AEB2C821D1240155E3668281D3B27F931B6EF0AC2D4A6A91EA0237CDA476A8735DED2544379AA66FBDC584469f0eEL" TargetMode="External"/><Relationship Id="rId22" Type="http://schemas.openxmlformats.org/officeDocument/2006/relationships/hyperlink" Target="consultantplus://offline/ref=6A0218BDE8F1008452FD93D7546D4AEB2C821D1240155E3668281D3B27F931B6EF0AC2D4A6A91EA0237CDB406A8735DED2544379AA66FBDC584469f0eEL" TargetMode="External"/><Relationship Id="rId27" Type="http://schemas.openxmlformats.org/officeDocument/2006/relationships/hyperlink" Target="consultantplus://offline/ref=6A0218BDE8F1008452FD93D7546D4AEB2C821D1240155E3668281D3B27F931B6EF0AC2D4A6A91EA0237CDB456A8735DED2544379AA66FBDC584469f0eE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1934</Words>
  <Characters>11030</Characters>
  <Application>Microsoft Office Word</Application>
  <DocSecurity>0</DocSecurity>
  <Lines>91</Lines>
  <Paragraphs>25</Paragraphs>
  <ScaleCrop>false</ScaleCrop>
  <Company/>
  <LinksUpToDate>false</LinksUpToDate>
  <CharactersWithSpaces>12939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Леонидович</dc:creator>
  <cp:keywords/>
  <dc:description/>
  <cp:lastModifiedBy>Смирнов Роман Леонидович</cp:lastModifiedBy>
  <cp:revision>1</cp:revision>
  <dcterms:created xsi:type="dcterms:W3CDTF">2019-03-25T11:30:00Z</dcterms:created>
  <dcterms:modified xsi:type="dcterms:W3CDTF">2019-03-25T11:30:00Z</dcterms:modified>
</cp:coreProperties>
</file>