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C69" w:rsidRPr="00EE5C0F" w:rsidRDefault="002856BA" w:rsidP="00EE5C0F">
      <w:pPr>
        <w:pStyle w:val="a3"/>
        <w:tabs>
          <w:tab w:val="clear" w:pos="4844"/>
          <w:tab w:val="clear" w:pos="9689"/>
          <w:tab w:val="center" w:pos="4678"/>
          <w:tab w:val="right" w:pos="10065"/>
        </w:tabs>
        <w:ind w:left="-1418" w:right="-802"/>
        <w:jc w:val="center"/>
        <w:rPr>
          <w:b/>
          <w:lang w:val="ru-RU"/>
        </w:rPr>
      </w:pPr>
      <w:bookmarkStart w:id="0" w:name="_GoBack"/>
      <w:bookmarkEnd w:id="0"/>
      <w:r w:rsidRPr="00EE5C0F">
        <w:rPr>
          <w:b/>
          <w:noProof/>
          <w:lang w:val="ru-RU" w:eastAsia="ru-RU"/>
        </w:rPr>
        <w:drawing>
          <wp:anchor distT="0" distB="0" distL="114300" distR="114300" simplePos="0" relativeHeight="251657728" behindDoc="1" locked="0" layoutInCell="1" allowOverlap="1" wp14:anchorId="2A4B7727" wp14:editId="2C26DA0D">
            <wp:simplePos x="0" y="0"/>
            <wp:positionH relativeFrom="column">
              <wp:posOffset>2683510</wp:posOffset>
            </wp:positionH>
            <wp:positionV relativeFrom="paragraph">
              <wp:posOffset>-398780</wp:posOffset>
            </wp:positionV>
            <wp:extent cx="735330" cy="883920"/>
            <wp:effectExtent l="19050" t="0" r="762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735330" cy="883920"/>
                    </a:xfrm>
                    <a:prstGeom prst="rect">
                      <a:avLst/>
                    </a:prstGeom>
                    <a:noFill/>
                    <a:ln w="9525">
                      <a:noFill/>
                      <a:miter lim="800000"/>
                      <a:headEnd/>
                      <a:tailEnd/>
                    </a:ln>
                  </pic:spPr>
                </pic:pic>
              </a:graphicData>
            </a:graphic>
          </wp:anchor>
        </w:drawing>
      </w:r>
    </w:p>
    <w:p w:rsidR="00760C69" w:rsidRPr="00EE5C0F" w:rsidRDefault="00760C69" w:rsidP="00EE5C0F">
      <w:pPr>
        <w:pStyle w:val="a3"/>
        <w:tabs>
          <w:tab w:val="clear" w:pos="4844"/>
          <w:tab w:val="clear" w:pos="9689"/>
          <w:tab w:val="center" w:pos="4678"/>
          <w:tab w:val="right" w:pos="10065"/>
        </w:tabs>
        <w:ind w:left="-1418" w:right="-802"/>
        <w:jc w:val="center"/>
        <w:rPr>
          <w:b/>
          <w:lang w:val="ru-RU"/>
        </w:rPr>
      </w:pPr>
    </w:p>
    <w:p w:rsidR="00760C69" w:rsidRPr="00EE5C0F" w:rsidRDefault="00760C69" w:rsidP="00EE5C0F">
      <w:pPr>
        <w:pStyle w:val="a3"/>
        <w:tabs>
          <w:tab w:val="clear" w:pos="4844"/>
          <w:tab w:val="clear" w:pos="9689"/>
          <w:tab w:val="center" w:pos="4678"/>
          <w:tab w:val="right" w:pos="10065"/>
        </w:tabs>
        <w:ind w:left="-1418" w:right="-802"/>
        <w:jc w:val="center"/>
        <w:rPr>
          <w:b/>
          <w:lang w:val="ru-RU"/>
        </w:rPr>
      </w:pPr>
    </w:p>
    <w:p w:rsidR="00760C69" w:rsidRPr="00EE5C0F" w:rsidRDefault="00760C69" w:rsidP="00EE5C0F">
      <w:pPr>
        <w:pStyle w:val="a3"/>
        <w:tabs>
          <w:tab w:val="clear" w:pos="4844"/>
          <w:tab w:val="clear" w:pos="9689"/>
          <w:tab w:val="center" w:pos="4678"/>
          <w:tab w:val="right" w:pos="10065"/>
        </w:tabs>
        <w:ind w:left="-1418" w:right="-802"/>
        <w:jc w:val="center"/>
        <w:rPr>
          <w:lang w:val="ru-RU"/>
        </w:rPr>
      </w:pPr>
      <w:r w:rsidRPr="00EE5C0F">
        <w:rPr>
          <w:b/>
          <w:lang w:val="ru-RU"/>
        </w:rPr>
        <w:t>ТВЕРСКАЯ ГОРОДСКАЯ ДУМА</w:t>
      </w:r>
    </w:p>
    <w:p w:rsidR="00760C69" w:rsidRPr="00EE5C0F" w:rsidRDefault="00760C69" w:rsidP="00EE5C0F">
      <w:pPr>
        <w:pStyle w:val="a3"/>
        <w:tabs>
          <w:tab w:val="right" w:pos="10065"/>
        </w:tabs>
        <w:ind w:left="-1418" w:right="-802"/>
        <w:jc w:val="center"/>
        <w:rPr>
          <w:lang w:val="ru-RU"/>
        </w:rPr>
      </w:pPr>
    </w:p>
    <w:p w:rsidR="00760C69" w:rsidRPr="00EE5C0F" w:rsidRDefault="00760C69" w:rsidP="00EE5C0F">
      <w:pPr>
        <w:pStyle w:val="a3"/>
        <w:tabs>
          <w:tab w:val="right" w:pos="10065"/>
        </w:tabs>
        <w:ind w:left="-1418" w:right="-802"/>
        <w:jc w:val="center"/>
        <w:rPr>
          <w:lang w:val="ru-RU"/>
        </w:rPr>
      </w:pPr>
    </w:p>
    <w:p w:rsidR="00760C69" w:rsidRPr="00EE5C0F" w:rsidRDefault="00760C69" w:rsidP="00EE5C0F">
      <w:pPr>
        <w:pStyle w:val="a3"/>
        <w:tabs>
          <w:tab w:val="right" w:pos="10065"/>
        </w:tabs>
        <w:ind w:left="-1418" w:right="-802"/>
        <w:jc w:val="center"/>
        <w:rPr>
          <w:lang w:val="ru-RU"/>
        </w:rPr>
      </w:pPr>
      <w:proofErr w:type="gramStart"/>
      <w:r w:rsidRPr="00EE5C0F">
        <w:rPr>
          <w:b/>
          <w:lang w:val="ru-RU"/>
        </w:rPr>
        <w:t>Р</w:t>
      </w:r>
      <w:proofErr w:type="gramEnd"/>
      <w:r w:rsidRPr="00EE5C0F">
        <w:rPr>
          <w:b/>
          <w:lang w:val="ru-RU"/>
        </w:rPr>
        <w:t xml:space="preserve"> Е Ш Е Н И Е</w:t>
      </w:r>
    </w:p>
    <w:p w:rsidR="00627022" w:rsidRPr="00EE5C0F" w:rsidRDefault="00627022" w:rsidP="00EE5C0F">
      <w:pPr>
        <w:pStyle w:val="a3"/>
        <w:tabs>
          <w:tab w:val="right" w:pos="10065"/>
        </w:tabs>
        <w:ind w:left="-1418" w:right="-802"/>
        <w:jc w:val="center"/>
        <w:rPr>
          <w:lang w:val="ru-RU"/>
        </w:rPr>
      </w:pPr>
    </w:p>
    <w:p w:rsidR="000E0649" w:rsidRPr="00EE5C0F" w:rsidRDefault="000E0649" w:rsidP="00EE5C0F">
      <w:pPr>
        <w:pStyle w:val="a3"/>
        <w:tabs>
          <w:tab w:val="right" w:pos="10065"/>
        </w:tabs>
        <w:ind w:left="-1418" w:right="-802"/>
        <w:jc w:val="center"/>
        <w:rPr>
          <w:lang w:val="ru-RU"/>
        </w:rPr>
      </w:pPr>
    </w:p>
    <w:tbl>
      <w:tblPr>
        <w:tblW w:w="0" w:type="auto"/>
        <w:tblLook w:val="04A0" w:firstRow="1" w:lastRow="0" w:firstColumn="1" w:lastColumn="0" w:noHBand="0" w:noVBand="1"/>
      </w:tblPr>
      <w:tblGrid>
        <w:gridCol w:w="3231"/>
        <w:gridCol w:w="3212"/>
        <w:gridCol w:w="3450"/>
      </w:tblGrid>
      <w:tr w:rsidR="00CC249B" w:rsidRPr="00EE5C0F" w:rsidTr="007179DF">
        <w:tc>
          <w:tcPr>
            <w:tcW w:w="3231" w:type="dxa"/>
          </w:tcPr>
          <w:p w:rsidR="000E0649" w:rsidRPr="00EE5C0F" w:rsidRDefault="00EE5C0F" w:rsidP="002C1D6C">
            <w:pPr>
              <w:tabs>
                <w:tab w:val="right" w:pos="10065"/>
              </w:tabs>
              <w:spacing w:after="0" w:line="240" w:lineRule="auto"/>
              <w:ind w:right="-1"/>
              <w:rPr>
                <w:lang w:val="ru-RU"/>
              </w:rPr>
            </w:pPr>
            <w:r w:rsidRPr="00EE5C0F">
              <w:rPr>
                <w:lang w:val="ru-RU"/>
              </w:rPr>
              <w:t>2</w:t>
            </w:r>
            <w:r w:rsidR="002C1D6C">
              <w:rPr>
                <w:lang w:val="ru-RU"/>
              </w:rPr>
              <w:t>8</w:t>
            </w:r>
            <w:r w:rsidR="00CC249B" w:rsidRPr="00EE5C0F">
              <w:rPr>
                <w:lang w:val="ru-RU"/>
              </w:rPr>
              <w:t>.</w:t>
            </w:r>
            <w:r w:rsidRPr="00EE5C0F">
              <w:rPr>
                <w:lang w:val="ru-RU"/>
              </w:rPr>
              <w:t>10</w:t>
            </w:r>
            <w:r w:rsidR="00CC249B" w:rsidRPr="00EE5C0F">
              <w:rPr>
                <w:lang w:val="ru-RU"/>
              </w:rPr>
              <w:t>.202</w:t>
            </w:r>
            <w:r w:rsidR="00015D73" w:rsidRPr="00EE5C0F">
              <w:rPr>
                <w:lang w:val="ru-RU"/>
              </w:rPr>
              <w:t>1</w:t>
            </w:r>
          </w:p>
        </w:tc>
        <w:tc>
          <w:tcPr>
            <w:tcW w:w="3212" w:type="dxa"/>
            <w:vAlign w:val="center"/>
          </w:tcPr>
          <w:p w:rsidR="000E0649" w:rsidRPr="00EE5C0F" w:rsidRDefault="000E0649" w:rsidP="00EE5C0F">
            <w:pPr>
              <w:tabs>
                <w:tab w:val="right" w:pos="10065"/>
              </w:tabs>
              <w:spacing w:after="0" w:line="240" w:lineRule="auto"/>
              <w:ind w:left="-120" w:right="-1"/>
              <w:jc w:val="center"/>
              <w:rPr>
                <w:lang w:val="ru-RU"/>
              </w:rPr>
            </w:pPr>
            <w:r w:rsidRPr="00EE5C0F">
              <w:rPr>
                <w:lang w:val="ru-RU"/>
              </w:rPr>
              <w:t>г.</w:t>
            </w:r>
            <w:r w:rsidR="00CA4644" w:rsidRPr="00EE5C0F">
              <w:rPr>
                <w:lang w:val="ru-RU"/>
              </w:rPr>
              <w:t> </w:t>
            </w:r>
            <w:r w:rsidRPr="00EE5C0F">
              <w:rPr>
                <w:lang w:val="ru-RU"/>
              </w:rPr>
              <w:t>Тверь</w:t>
            </w:r>
          </w:p>
        </w:tc>
        <w:tc>
          <w:tcPr>
            <w:tcW w:w="3450" w:type="dxa"/>
          </w:tcPr>
          <w:p w:rsidR="000E0649" w:rsidRPr="00EE5C0F" w:rsidRDefault="000E0649" w:rsidP="00EE5C0F">
            <w:pPr>
              <w:tabs>
                <w:tab w:val="right" w:pos="10065"/>
              </w:tabs>
              <w:spacing w:after="0" w:line="240" w:lineRule="auto"/>
              <w:ind w:right="-1"/>
              <w:jc w:val="right"/>
              <w:rPr>
                <w:lang w:val="ru-RU"/>
              </w:rPr>
            </w:pPr>
            <w:r w:rsidRPr="00EE5C0F">
              <w:rPr>
                <w:lang w:val="ru-RU"/>
              </w:rPr>
              <w:t>№</w:t>
            </w:r>
            <w:r w:rsidR="00925D17" w:rsidRPr="00EE5C0F">
              <w:t> </w:t>
            </w:r>
            <w:r w:rsidR="00EE5C0F" w:rsidRPr="00EE5C0F">
              <w:rPr>
                <w:lang w:val="ru-RU"/>
              </w:rPr>
              <w:t>193</w:t>
            </w:r>
          </w:p>
        </w:tc>
      </w:tr>
    </w:tbl>
    <w:p w:rsidR="000E0649" w:rsidRPr="00EE5C0F" w:rsidRDefault="000E0649" w:rsidP="00EE5C0F">
      <w:pPr>
        <w:pStyle w:val="a3"/>
        <w:tabs>
          <w:tab w:val="right" w:pos="10065"/>
        </w:tabs>
        <w:ind w:left="-1418" w:right="-802"/>
        <w:jc w:val="center"/>
        <w:rPr>
          <w:lang w:val="ru-RU"/>
        </w:rPr>
      </w:pPr>
    </w:p>
    <w:p w:rsidR="000E0649" w:rsidRPr="00EE5C0F" w:rsidRDefault="000E0649" w:rsidP="00EE5C0F">
      <w:pPr>
        <w:pStyle w:val="a3"/>
        <w:tabs>
          <w:tab w:val="right" w:pos="10065"/>
        </w:tabs>
        <w:ind w:left="-1418" w:right="-802"/>
        <w:jc w:val="center"/>
        <w:rPr>
          <w:lang w:val="ru-RU"/>
        </w:rPr>
      </w:pPr>
    </w:p>
    <w:p w:rsidR="00ED75A7" w:rsidRPr="00EE5C0F" w:rsidRDefault="00ED75A7" w:rsidP="00EE5C0F">
      <w:pPr>
        <w:pStyle w:val="af"/>
        <w:ind w:firstLine="709"/>
        <w:jc w:val="center"/>
        <w:rPr>
          <w:rFonts w:ascii="Times New Roman" w:hAnsi="Times New Roman"/>
          <w:sz w:val="28"/>
          <w:szCs w:val="28"/>
        </w:rPr>
      </w:pPr>
      <w:r w:rsidRPr="00EE5C0F">
        <w:rPr>
          <w:rFonts w:ascii="Times New Roman" w:hAnsi="Times New Roman"/>
          <w:sz w:val="28"/>
          <w:szCs w:val="28"/>
        </w:rPr>
        <w:t>О проекте решения Тверской городской Думы</w:t>
      </w:r>
      <w:r w:rsidRPr="00EE5C0F">
        <w:rPr>
          <w:rFonts w:ascii="Times New Roman" w:hAnsi="Times New Roman"/>
          <w:sz w:val="28"/>
          <w:szCs w:val="28"/>
        </w:rPr>
        <w:br/>
        <w:t>«О внесении изменений и дополнений в Устав города Твери»</w:t>
      </w:r>
    </w:p>
    <w:p w:rsidR="00ED75A7" w:rsidRPr="00EE5C0F" w:rsidRDefault="00ED75A7" w:rsidP="00EE5C0F">
      <w:pPr>
        <w:pStyle w:val="af"/>
        <w:ind w:firstLine="709"/>
        <w:jc w:val="both"/>
        <w:rPr>
          <w:rFonts w:ascii="Times New Roman" w:hAnsi="Times New Roman"/>
          <w:sz w:val="28"/>
          <w:szCs w:val="28"/>
        </w:rPr>
      </w:pPr>
    </w:p>
    <w:p w:rsidR="00ED75A7" w:rsidRPr="00EE5C0F" w:rsidRDefault="00ED75A7" w:rsidP="00EE5C0F">
      <w:pPr>
        <w:pStyle w:val="af"/>
        <w:ind w:firstLine="709"/>
        <w:jc w:val="both"/>
        <w:rPr>
          <w:rFonts w:ascii="Times New Roman" w:hAnsi="Times New Roman"/>
          <w:sz w:val="28"/>
          <w:szCs w:val="28"/>
        </w:rPr>
      </w:pPr>
    </w:p>
    <w:p w:rsidR="00ED75A7" w:rsidRPr="00EE5C0F" w:rsidRDefault="00ED75A7" w:rsidP="00EE5C0F">
      <w:pPr>
        <w:pStyle w:val="af"/>
        <w:ind w:firstLine="709"/>
        <w:jc w:val="both"/>
        <w:rPr>
          <w:rFonts w:ascii="Times New Roman" w:hAnsi="Times New Roman"/>
          <w:sz w:val="28"/>
          <w:szCs w:val="28"/>
        </w:rPr>
      </w:pPr>
    </w:p>
    <w:p w:rsidR="00ED75A7" w:rsidRPr="00EE5C0F" w:rsidRDefault="00ED75A7" w:rsidP="00EE5C0F">
      <w:pPr>
        <w:pStyle w:val="af"/>
        <w:ind w:firstLine="709"/>
        <w:jc w:val="both"/>
        <w:rPr>
          <w:rFonts w:ascii="Times New Roman" w:hAnsi="Times New Roman"/>
          <w:sz w:val="28"/>
          <w:szCs w:val="28"/>
        </w:rPr>
      </w:pPr>
      <w:r w:rsidRPr="00EE5C0F">
        <w:rPr>
          <w:rFonts w:ascii="Times New Roman" w:hAnsi="Times New Roman"/>
          <w:sz w:val="28"/>
          <w:szCs w:val="28"/>
        </w:rPr>
        <w:t xml:space="preserve">Рассмотрев правотворческую инициативу </w:t>
      </w:r>
      <w:r w:rsidR="00EE5C0F" w:rsidRPr="00EE5C0F">
        <w:rPr>
          <w:rFonts w:ascii="Times New Roman" w:hAnsi="Times New Roman"/>
          <w:sz w:val="28"/>
          <w:szCs w:val="28"/>
        </w:rPr>
        <w:t>постоянного комитет</w:t>
      </w:r>
      <w:r w:rsidR="00027730">
        <w:rPr>
          <w:rFonts w:ascii="Times New Roman" w:hAnsi="Times New Roman"/>
          <w:sz w:val="28"/>
          <w:szCs w:val="28"/>
        </w:rPr>
        <w:t>а</w:t>
      </w:r>
      <w:r w:rsidR="00EE5C0F" w:rsidRPr="00EE5C0F">
        <w:rPr>
          <w:rFonts w:ascii="Times New Roman" w:hAnsi="Times New Roman"/>
          <w:sz w:val="28"/>
          <w:szCs w:val="28"/>
        </w:rPr>
        <w:t xml:space="preserve"> по вопросам местного самоуправления и регламенту</w:t>
      </w:r>
      <w:r w:rsidRPr="00EE5C0F">
        <w:rPr>
          <w:rFonts w:ascii="Times New Roman" w:hAnsi="Times New Roman"/>
          <w:sz w:val="28"/>
          <w:szCs w:val="28"/>
        </w:rPr>
        <w:t>, и в соответствии со статьей 83 Регламента Тверской городской Думы</w:t>
      </w:r>
    </w:p>
    <w:p w:rsidR="00ED75A7" w:rsidRPr="00EE5C0F" w:rsidRDefault="00ED75A7" w:rsidP="00EE5C0F">
      <w:pPr>
        <w:pStyle w:val="af"/>
        <w:ind w:firstLine="709"/>
        <w:rPr>
          <w:rFonts w:ascii="Times New Roman" w:hAnsi="Times New Roman"/>
          <w:sz w:val="28"/>
          <w:szCs w:val="28"/>
        </w:rPr>
      </w:pPr>
      <w:r w:rsidRPr="00EE5C0F">
        <w:rPr>
          <w:rFonts w:ascii="Times New Roman" w:hAnsi="Times New Roman"/>
          <w:sz w:val="28"/>
          <w:szCs w:val="28"/>
        </w:rPr>
        <w:t xml:space="preserve">Тверская городская Дума </w:t>
      </w:r>
      <w:proofErr w:type="gramStart"/>
      <w:r w:rsidRPr="00EE5C0F">
        <w:rPr>
          <w:rFonts w:ascii="Times New Roman" w:hAnsi="Times New Roman"/>
          <w:sz w:val="28"/>
          <w:szCs w:val="28"/>
        </w:rPr>
        <w:t>р</w:t>
      </w:r>
      <w:proofErr w:type="gramEnd"/>
      <w:r w:rsidRPr="00EE5C0F">
        <w:rPr>
          <w:rFonts w:ascii="Times New Roman" w:hAnsi="Times New Roman"/>
          <w:sz w:val="28"/>
          <w:szCs w:val="28"/>
        </w:rPr>
        <w:t xml:space="preserve"> е ш и л а:</w:t>
      </w:r>
    </w:p>
    <w:p w:rsidR="00074E24" w:rsidRPr="00EE5C0F" w:rsidRDefault="00ED75A7" w:rsidP="00EE5C0F">
      <w:pPr>
        <w:pStyle w:val="a3"/>
        <w:tabs>
          <w:tab w:val="left" w:pos="1418"/>
          <w:tab w:val="right" w:pos="10065"/>
        </w:tabs>
        <w:ind w:firstLine="708"/>
        <w:jc w:val="both"/>
        <w:rPr>
          <w:lang w:val="ru-RU"/>
        </w:rPr>
      </w:pPr>
      <w:r w:rsidRPr="00EE5C0F">
        <w:rPr>
          <w:lang w:val="ru-RU"/>
        </w:rPr>
        <w:t>Принять проект решения Тверской городской Думы «О</w:t>
      </w:r>
      <w:r w:rsidRPr="00EE5C0F">
        <w:t> </w:t>
      </w:r>
      <w:r w:rsidRPr="00EE5C0F">
        <w:rPr>
          <w:lang w:val="ru-RU"/>
        </w:rPr>
        <w:t>внесении изменений и дополнений в Устав города Твери» в первом чтении (прилагается).</w:t>
      </w:r>
    </w:p>
    <w:p w:rsidR="00074E24" w:rsidRPr="00EE5C0F" w:rsidRDefault="00074E24" w:rsidP="00EE5C0F">
      <w:pPr>
        <w:pStyle w:val="a3"/>
        <w:tabs>
          <w:tab w:val="right" w:pos="10065"/>
        </w:tabs>
        <w:ind w:left="-1418" w:right="-802"/>
        <w:jc w:val="center"/>
        <w:rPr>
          <w:lang w:val="ru-RU"/>
        </w:rPr>
      </w:pPr>
    </w:p>
    <w:p w:rsidR="00074E24" w:rsidRPr="00EE5C0F" w:rsidRDefault="00074E24" w:rsidP="00EE5C0F">
      <w:pPr>
        <w:pStyle w:val="a3"/>
        <w:tabs>
          <w:tab w:val="right" w:pos="10065"/>
        </w:tabs>
        <w:ind w:left="-1418" w:right="-802"/>
        <w:jc w:val="center"/>
        <w:rPr>
          <w:lang w:val="ru-RU"/>
        </w:rPr>
      </w:pPr>
    </w:p>
    <w:p w:rsidR="000C36A6" w:rsidRPr="00EE5C0F" w:rsidRDefault="000C36A6" w:rsidP="00EE5C0F">
      <w:pPr>
        <w:pStyle w:val="a3"/>
        <w:tabs>
          <w:tab w:val="right" w:pos="10065"/>
        </w:tabs>
        <w:ind w:left="-1418" w:right="-802"/>
        <w:jc w:val="center"/>
        <w:rPr>
          <w:lang w:val="ru-RU"/>
        </w:rPr>
      </w:pPr>
    </w:p>
    <w:p w:rsidR="000C36A6" w:rsidRPr="00EE5C0F" w:rsidRDefault="000C36A6" w:rsidP="00EE5C0F">
      <w:pPr>
        <w:pStyle w:val="a3"/>
        <w:tabs>
          <w:tab w:val="right" w:pos="10065"/>
        </w:tabs>
        <w:ind w:left="-1418" w:right="-802"/>
        <w:jc w:val="center"/>
        <w:rPr>
          <w:lang w:val="ru-RU"/>
        </w:rPr>
      </w:pPr>
    </w:p>
    <w:p w:rsidR="00074E24" w:rsidRPr="00EE5C0F" w:rsidRDefault="00074E24" w:rsidP="00EE5C0F">
      <w:pPr>
        <w:pStyle w:val="a3"/>
        <w:tabs>
          <w:tab w:val="right" w:pos="10065"/>
        </w:tabs>
        <w:ind w:left="-1418" w:right="-802"/>
        <w:jc w:val="center"/>
        <w:rPr>
          <w:lang w:val="ru-RU"/>
        </w:rPr>
      </w:pPr>
    </w:p>
    <w:tbl>
      <w:tblPr>
        <w:tblW w:w="9949" w:type="dxa"/>
        <w:tblLook w:val="04A0" w:firstRow="1" w:lastRow="0" w:firstColumn="1" w:lastColumn="0" w:noHBand="0" w:noVBand="1"/>
      </w:tblPr>
      <w:tblGrid>
        <w:gridCol w:w="6629"/>
        <w:gridCol w:w="3320"/>
      </w:tblGrid>
      <w:tr w:rsidR="00074E24" w:rsidRPr="00EE5C0F" w:rsidTr="007179DF">
        <w:tc>
          <w:tcPr>
            <w:tcW w:w="6629" w:type="dxa"/>
            <w:vAlign w:val="bottom"/>
            <w:hideMark/>
          </w:tcPr>
          <w:p w:rsidR="00074E24" w:rsidRPr="00EE5C0F" w:rsidRDefault="00074E24" w:rsidP="00EE5C0F">
            <w:pPr>
              <w:spacing w:after="0" w:line="240" w:lineRule="auto"/>
              <w:rPr>
                <w:lang w:val="ru-RU"/>
              </w:rPr>
            </w:pPr>
            <w:r w:rsidRPr="00EE5C0F">
              <w:rPr>
                <w:lang w:val="ru-RU"/>
              </w:rPr>
              <w:t>Председатель Тверской городской Думы</w:t>
            </w:r>
          </w:p>
        </w:tc>
        <w:tc>
          <w:tcPr>
            <w:tcW w:w="3320" w:type="dxa"/>
            <w:vAlign w:val="bottom"/>
            <w:hideMark/>
          </w:tcPr>
          <w:p w:rsidR="00074E24" w:rsidRPr="00EE5C0F" w:rsidRDefault="00074E24" w:rsidP="00EE5C0F">
            <w:pPr>
              <w:spacing w:after="0" w:line="240" w:lineRule="auto"/>
              <w:ind w:firstLine="709"/>
              <w:jc w:val="right"/>
              <w:rPr>
                <w:lang w:val="ru-RU"/>
              </w:rPr>
            </w:pPr>
            <w:r w:rsidRPr="00EE5C0F">
              <w:rPr>
                <w:lang w:val="ru-RU"/>
              </w:rPr>
              <w:t>Е.Е. Пичуев</w:t>
            </w:r>
          </w:p>
        </w:tc>
      </w:tr>
    </w:tbl>
    <w:p w:rsidR="001E3FD4" w:rsidRPr="00EE5C0F" w:rsidRDefault="001E3FD4" w:rsidP="00EE5C0F">
      <w:pPr>
        <w:pStyle w:val="af"/>
        <w:ind w:right="4"/>
        <w:jc w:val="both"/>
        <w:rPr>
          <w:rFonts w:ascii="Times New Roman" w:hAnsi="Times New Roman"/>
          <w:sz w:val="28"/>
          <w:szCs w:val="28"/>
          <w:lang w:val="en-US"/>
        </w:rPr>
      </w:pPr>
    </w:p>
    <w:p w:rsidR="001E3FD4" w:rsidRPr="00EE5C0F" w:rsidRDefault="001E3FD4" w:rsidP="00EE5C0F">
      <w:pPr>
        <w:spacing w:after="0" w:line="240" w:lineRule="auto"/>
        <w:rPr>
          <w:rFonts w:eastAsia="Times New Roman"/>
          <w:lang w:eastAsia="ru-RU"/>
        </w:rPr>
      </w:pPr>
      <w:r w:rsidRPr="00EE5C0F">
        <w:br w:type="page"/>
      </w:r>
    </w:p>
    <w:p w:rsidR="001E3FD4" w:rsidRPr="00EE5C0F" w:rsidRDefault="001E3FD4" w:rsidP="00EE5C0F">
      <w:pPr>
        <w:spacing w:after="0" w:line="240" w:lineRule="auto"/>
        <w:jc w:val="right"/>
        <w:rPr>
          <w:lang w:val="ru-RU"/>
        </w:rPr>
      </w:pPr>
      <w:r w:rsidRPr="00EE5C0F">
        <w:rPr>
          <w:lang w:val="ru-RU"/>
        </w:rPr>
        <w:lastRenderedPageBreak/>
        <w:t>Приложение</w:t>
      </w:r>
    </w:p>
    <w:p w:rsidR="001E3FD4" w:rsidRPr="00EE5C0F" w:rsidRDefault="001E3FD4" w:rsidP="00EE5C0F">
      <w:pPr>
        <w:spacing w:after="0" w:line="240" w:lineRule="auto"/>
        <w:jc w:val="right"/>
        <w:rPr>
          <w:lang w:val="ru-RU"/>
        </w:rPr>
      </w:pPr>
      <w:r w:rsidRPr="00EE5C0F">
        <w:rPr>
          <w:lang w:val="ru-RU"/>
        </w:rPr>
        <w:t>к решению Т</w:t>
      </w:r>
      <w:r w:rsidR="00A32063">
        <w:rPr>
          <w:lang w:val="ru-RU"/>
        </w:rPr>
        <w:t>в</w:t>
      </w:r>
      <w:r w:rsidRPr="00EE5C0F">
        <w:rPr>
          <w:lang w:val="ru-RU"/>
        </w:rPr>
        <w:t>ерской городской Думы</w:t>
      </w:r>
    </w:p>
    <w:p w:rsidR="001E3FD4" w:rsidRPr="00EE5C0F" w:rsidRDefault="001E3FD4" w:rsidP="00EE5C0F">
      <w:pPr>
        <w:spacing w:after="0" w:line="240" w:lineRule="auto"/>
        <w:jc w:val="right"/>
        <w:rPr>
          <w:lang w:val="ru-RU"/>
        </w:rPr>
      </w:pPr>
      <w:r w:rsidRPr="00EE5C0F">
        <w:rPr>
          <w:lang w:val="ru-RU"/>
        </w:rPr>
        <w:t xml:space="preserve">от </w:t>
      </w:r>
      <w:r w:rsidR="00EE5C0F" w:rsidRPr="00EE5C0F">
        <w:rPr>
          <w:lang w:val="ru-RU"/>
        </w:rPr>
        <w:t>2</w:t>
      </w:r>
      <w:r w:rsidR="002C1D6C">
        <w:rPr>
          <w:lang w:val="ru-RU"/>
        </w:rPr>
        <w:t>8</w:t>
      </w:r>
      <w:r w:rsidRPr="00EE5C0F">
        <w:rPr>
          <w:lang w:val="ru-RU"/>
        </w:rPr>
        <w:t>.</w:t>
      </w:r>
      <w:r w:rsidR="00EE5C0F" w:rsidRPr="00EE5C0F">
        <w:rPr>
          <w:lang w:val="ru-RU"/>
        </w:rPr>
        <w:t>10</w:t>
      </w:r>
      <w:r w:rsidRPr="00EE5C0F">
        <w:rPr>
          <w:lang w:val="ru-RU"/>
        </w:rPr>
        <w:t>.2021 №</w:t>
      </w:r>
      <w:r w:rsidRPr="00EE5C0F">
        <w:t> </w:t>
      </w:r>
      <w:r w:rsidR="00EE5C0F" w:rsidRPr="00EE5C0F">
        <w:rPr>
          <w:lang w:val="ru-RU"/>
        </w:rPr>
        <w:t>193</w:t>
      </w:r>
    </w:p>
    <w:p w:rsidR="001E3FD4" w:rsidRPr="00EE5C0F" w:rsidRDefault="001E3FD4" w:rsidP="00EE5C0F">
      <w:pPr>
        <w:spacing w:after="0" w:line="240" w:lineRule="auto"/>
        <w:jc w:val="right"/>
        <w:rPr>
          <w:lang w:val="ru-RU"/>
        </w:rPr>
      </w:pPr>
    </w:p>
    <w:p w:rsidR="001E3FD4" w:rsidRPr="00EE5C0F" w:rsidRDefault="001E3FD4" w:rsidP="00EE5C0F">
      <w:pPr>
        <w:spacing w:after="0" w:line="240" w:lineRule="auto"/>
        <w:jc w:val="right"/>
        <w:rPr>
          <w:lang w:val="ru-RU"/>
        </w:rPr>
      </w:pPr>
      <w:r w:rsidRPr="00EE5C0F">
        <w:rPr>
          <w:lang w:val="ru-RU"/>
        </w:rPr>
        <w:t>Проект</w:t>
      </w:r>
    </w:p>
    <w:p w:rsidR="001E3FD4" w:rsidRPr="00EE5C0F" w:rsidRDefault="001E3FD4" w:rsidP="00EE5C0F">
      <w:pPr>
        <w:spacing w:after="0" w:line="240" w:lineRule="auto"/>
        <w:jc w:val="right"/>
        <w:rPr>
          <w:lang w:val="ru-RU"/>
        </w:rPr>
      </w:pPr>
      <w:r w:rsidRPr="00EE5C0F">
        <w:rPr>
          <w:lang w:val="ru-RU"/>
        </w:rPr>
        <w:t>(</w:t>
      </w:r>
      <w:proofErr w:type="gramStart"/>
      <w:r w:rsidRPr="00EE5C0F">
        <w:rPr>
          <w:lang w:val="ru-RU"/>
        </w:rPr>
        <w:t>внес</w:t>
      </w:r>
      <w:r w:rsidR="00EE5C0F" w:rsidRPr="00EE5C0F">
        <w:rPr>
          <w:lang w:val="ru-RU"/>
        </w:rPr>
        <w:t>ё</w:t>
      </w:r>
      <w:r w:rsidRPr="00EE5C0F">
        <w:rPr>
          <w:lang w:val="ru-RU"/>
        </w:rPr>
        <w:t>н</w:t>
      </w:r>
      <w:proofErr w:type="gramEnd"/>
      <w:r w:rsidRPr="00EE5C0F">
        <w:rPr>
          <w:lang w:val="ru-RU"/>
        </w:rPr>
        <w:t xml:space="preserve"> </w:t>
      </w:r>
      <w:r w:rsidR="00EE5C0F" w:rsidRPr="00EE5C0F">
        <w:rPr>
          <w:lang w:val="ru-RU"/>
        </w:rPr>
        <w:t>постоянным комитетом</w:t>
      </w:r>
      <w:r w:rsidR="00EE5C0F" w:rsidRPr="00EE5C0F">
        <w:rPr>
          <w:lang w:val="ru-RU"/>
        </w:rPr>
        <w:br/>
        <w:t>по вопросам местного самоуправления и регламенту</w:t>
      </w:r>
      <w:r w:rsidRPr="00EE5C0F">
        <w:rPr>
          <w:lang w:val="ru-RU"/>
        </w:rPr>
        <w:t>)</w:t>
      </w:r>
    </w:p>
    <w:p w:rsidR="001E3FD4" w:rsidRPr="00EE5C0F" w:rsidRDefault="001E3FD4" w:rsidP="00EE5C0F">
      <w:pPr>
        <w:spacing w:after="0" w:line="240" w:lineRule="auto"/>
        <w:jc w:val="right"/>
        <w:rPr>
          <w:lang w:val="ru-RU"/>
        </w:rPr>
      </w:pPr>
    </w:p>
    <w:p w:rsidR="001E3FD4" w:rsidRPr="00EE5C0F" w:rsidRDefault="001E3FD4" w:rsidP="00EE5C0F">
      <w:pPr>
        <w:spacing w:after="0" w:line="240" w:lineRule="auto"/>
        <w:jc w:val="right"/>
        <w:rPr>
          <w:lang w:val="ru-RU"/>
        </w:rPr>
      </w:pPr>
    </w:p>
    <w:p w:rsidR="001E3FD4" w:rsidRPr="00EE5C0F" w:rsidRDefault="001E3FD4" w:rsidP="00EE5C0F">
      <w:pPr>
        <w:spacing w:after="0" w:line="240" w:lineRule="auto"/>
        <w:jc w:val="center"/>
        <w:rPr>
          <w:b/>
          <w:lang w:val="ru-RU"/>
        </w:rPr>
      </w:pPr>
      <w:r w:rsidRPr="00EE5C0F">
        <w:rPr>
          <w:b/>
          <w:lang w:val="ru-RU"/>
        </w:rPr>
        <w:t>ТВЕРСКАЯ ГОРОДСКАЯ ДУМА</w:t>
      </w:r>
    </w:p>
    <w:p w:rsidR="001E3FD4" w:rsidRPr="00EE5C0F" w:rsidRDefault="001E3FD4" w:rsidP="00EE5C0F">
      <w:pPr>
        <w:spacing w:after="0" w:line="240" w:lineRule="auto"/>
        <w:jc w:val="center"/>
        <w:rPr>
          <w:b/>
          <w:lang w:val="ru-RU"/>
        </w:rPr>
      </w:pPr>
    </w:p>
    <w:p w:rsidR="001E3FD4" w:rsidRPr="00EE5C0F" w:rsidRDefault="001E3FD4" w:rsidP="00EE5C0F">
      <w:pPr>
        <w:spacing w:after="0" w:line="240" w:lineRule="auto"/>
        <w:jc w:val="center"/>
        <w:rPr>
          <w:b/>
          <w:lang w:val="ru-RU"/>
        </w:rPr>
      </w:pPr>
    </w:p>
    <w:p w:rsidR="001E3FD4" w:rsidRPr="00EE5C0F" w:rsidRDefault="001E3FD4" w:rsidP="00EE5C0F">
      <w:pPr>
        <w:spacing w:after="0" w:line="240" w:lineRule="auto"/>
        <w:jc w:val="center"/>
        <w:rPr>
          <w:b/>
          <w:spacing w:val="20"/>
          <w:lang w:val="ru-RU"/>
        </w:rPr>
      </w:pPr>
      <w:r w:rsidRPr="00EE5C0F">
        <w:rPr>
          <w:b/>
          <w:spacing w:val="20"/>
          <w:lang w:val="ru-RU"/>
        </w:rPr>
        <w:t>РЕШЕНИЕ</w:t>
      </w:r>
    </w:p>
    <w:p w:rsidR="001E3FD4" w:rsidRPr="00EE5C0F" w:rsidRDefault="001E3FD4" w:rsidP="00EE5C0F">
      <w:pPr>
        <w:spacing w:after="0" w:line="240" w:lineRule="auto"/>
        <w:jc w:val="right"/>
        <w:rPr>
          <w:lang w:val="ru-RU"/>
        </w:rPr>
      </w:pPr>
    </w:p>
    <w:p w:rsidR="001E3FD4" w:rsidRPr="00EE5C0F" w:rsidRDefault="001E3FD4" w:rsidP="00EE5C0F">
      <w:pPr>
        <w:spacing w:after="0" w:line="240" w:lineRule="auto"/>
        <w:jc w:val="right"/>
        <w:rPr>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EE5C0F" w:rsidRPr="00EE5C0F" w:rsidTr="002D44B9">
        <w:tc>
          <w:tcPr>
            <w:tcW w:w="3190" w:type="dxa"/>
          </w:tcPr>
          <w:p w:rsidR="00EE5C0F" w:rsidRPr="00EE5C0F" w:rsidRDefault="00EE5C0F" w:rsidP="00EE5C0F">
            <w:pPr>
              <w:tabs>
                <w:tab w:val="left" w:pos="1418"/>
              </w:tabs>
              <w:spacing w:after="0" w:line="240" w:lineRule="auto"/>
              <w:jc w:val="both"/>
            </w:pPr>
            <w:r w:rsidRPr="00EE5C0F">
              <w:t>__.__.2021</w:t>
            </w:r>
          </w:p>
        </w:tc>
        <w:tc>
          <w:tcPr>
            <w:tcW w:w="3190" w:type="dxa"/>
          </w:tcPr>
          <w:p w:rsidR="00EE5C0F" w:rsidRPr="00EE5C0F" w:rsidRDefault="00EE5C0F" w:rsidP="00EE5C0F">
            <w:pPr>
              <w:tabs>
                <w:tab w:val="left" w:pos="1418"/>
              </w:tabs>
              <w:spacing w:after="0" w:line="240" w:lineRule="auto"/>
              <w:jc w:val="center"/>
            </w:pPr>
            <w:r w:rsidRPr="00EE5C0F">
              <w:t>г. </w:t>
            </w:r>
            <w:proofErr w:type="spellStart"/>
            <w:r w:rsidRPr="00EE5C0F">
              <w:t>Тверь</w:t>
            </w:r>
            <w:proofErr w:type="spellEnd"/>
          </w:p>
        </w:tc>
        <w:tc>
          <w:tcPr>
            <w:tcW w:w="3191" w:type="dxa"/>
          </w:tcPr>
          <w:p w:rsidR="00EE5C0F" w:rsidRPr="00EE5C0F" w:rsidRDefault="00EE5C0F" w:rsidP="00EE5C0F">
            <w:pPr>
              <w:tabs>
                <w:tab w:val="left" w:pos="1418"/>
              </w:tabs>
              <w:spacing w:after="0" w:line="240" w:lineRule="auto"/>
              <w:ind w:firstLine="709"/>
              <w:jc w:val="right"/>
            </w:pPr>
            <w:r w:rsidRPr="00EE5C0F">
              <w:t>№____</w:t>
            </w:r>
          </w:p>
        </w:tc>
      </w:tr>
    </w:tbl>
    <w:p w:rsidR="00EE5C0F" w:rsidRPr="00EE5C0F" w:rsidRDefault="00EE5C0F" w:rsidP="00EE5C0F">
      <w:pPr>
        <w:tabs>
          <w:tab w:val="left" w:pos="1418"/>
        </w:tabs>
        <w:spacing w:after="0" w:line="240" w:lineRule="auto"/>
        <w:ind w:firstLine="709"/>
        <w:jc w:val="both"/>
      </w:pPr>
    </w:p>
    <w:p w:rsidR="00EE5C0F" w:rsidRPr="00EE5C0F" w:rsidRDefault="00EE5C0F" w:rsidP="00EE5C0F">
      <w:pPr>
        <w:tabs>
          <w:tab w:val="left" w:pos="1418"/>
        </w:tabs>
        <w:spacing w:after="0" w:line="240" w:lineRule="auto"/>
        <w:ind w:firstLine="709"/>
        <w:jc w:val="both"/>
      </w:pPr>
    </w:p>
    <w:p w:rsidR="00EE5C0F" w:rsidRPr="00EE5C0F" w:rsidRDefault="00EE5C0F" w:rsidP="00EE5C0F">
      <w:pPr>
        <w:tabs>
          <w:tab w:val="left" w:pos="1418"/>
        </w:tabs>
        <w:spacing w:after="0" w:line="240" w:lineRule="auto"/>
        <w:jc w:val="center"/>
        <w:rPr>
          <w:lang w:val="ru-RU"/>
        </w:rPr>
      </w:pPr>
      <w:r w:rsidRPr="00EE5C0F">
        <w:rPr>
          <w:lang w:val="ru-RU"/>
        </w:rPr>
        <w:t>О внесении изменений и дополнений в Устав города Твери</w:t>
      </w:r>
    </w:p>
    <w:p w:rsidR="00EE5C0F" w:rsidRPr="00EE5C0F" w:rsidRDefault="00EE5C0F" w:rsidP="00EE5C0F">
      <w:pPr>
        <w:tabs>
          <w:tab w:val="left" w:pos="1418"/>
        </w:tabs>
        <w:spacing w:after="0" w:line="240" w:lineRule="auto"/>
        <w:ind w:firstLine="709"/>
        <w:jc w:val="both"/>
        <w:rPr>
          <w:lang w:val="ru-RU"/>
        </w:rPr>
      </w:pPr>
    </w:p>
    <w:p w:rsidR="00EE5C0F" w:rsidRPr="00EE5C0F" w:rsidRDefault="00EE5C0F" w:rsidP="00EE5C0F">
      <w:pPr>
        <w:tabs>
          <w:tab w:val="left" w:pos="1418"/>
        </w:tabs>
        <w:spacing w:after="0" w:line="240" w:lineRule="auto"/>
        <w:ind w:firstLine="709"/>
        <w:jc w:val="both"/>
        <w:rPr>
          <w:lang w:val="ru-RU"/>
        </w:rPr>
      </w:pPr>
    </w:p>
    <w:p w:rsidR="00EE5C0F" w:rsidRPr="00EE5C0F" w:rsidRDefault="00EE5C0F" w:rsidP="00EE5C0F">
      <w:pPr>
        <w:tabs>
          <w:tab w:val="left" w:pos="1418"/>
        </w:tabs>
        <w:spacing w:after="0" w:line="240" w:lineRule="auto"/>
        <w:ind w:firstLine="709"/>
        <w:jc w:val="both"/>
        <w:rPr>
          <w:lang w:val="ru-RU"/>
        </w:rPr>
      </w:pPr>
    </w:p>
    <w:p w:rsidR="00EE5C0F" w:rsidRPr="00EE5C0F" w:rsidRDefault="00EE5C0F" w:rsidP="00EE5C0F">
      <w:pPr>
        <w:tabs>
          <w:tab w:val="left" w:pos="1418"/>
        </w:tabs>
        <w:autoSpaceDE w:val="0"/>
        <w:autoSpaceDN w:val="0"/>
        <w:adjustRightInd w:val="0"/>
        <w:spacing w:after="0" w:line="240" w:lineRule="auto"/>
        <w:ind w:firstLine="709"/>
        <w:jc w:val="both"/>
        <w:rPr>
          <w:rFonts w:eastAsiaTheme="minorHAnsi"/>
          <w:lang w:val="ru-RU"/>
        </w:rPr>
      </w:pPr>
      <w:r w:rsidRPr="00EE5C0F">
        <w:rPr>
          <w:lang w:val="ru-RU"/>
        </w:rPr>
        <w:t>В соответствии с Федеральным законом от 06.10.2003 №</w:t>
      </w:r>
      <w:r w:rsidRPr="00EE5C0F">
        <w:t> </w:t>
      </w:r>
      <w:r w:rsidRPr="00EE5C0F">
        <w:rPr>
          <w:lang w:val="ru-RU"/>
        </w:rPr>
        <w:t>131-ФЗ «Об</w:t>
      </w:r>
      <w:r w:rsidRPr="00EE5C0F">
        <w:t> </w:t>
      </w:r>
      <w:r w:rsidRPr="00EE5C0F">
        <w:rPr>
          <w:lang w:val="ru-RU"/>
        </w:rPr>
        <w:t xml:space="preserve">общих принципах организации местного самоуправления в Российской Федерации», </w:t>
      </w:r>
      <w:r w:rsidRPr="00EE5C0F">
        <w:rPr>
          <w:rFonts w:eastAsiaTheme="minorHAnsi"/>
          <w:lang w:val="ru-RU"/>
        </w:rPr>
        <w:t>Федеральным законом от 07.02.2011 №</w:t>
      </w:r>
      <w:r w:rsidRPr="00EE5C0F">
        <w:rPr>
          <w:rFonts w:eastAsiaTheme="minorHAnsi"/>
        </w:rPr>
        <w:t> </w:t>
      </w:r>
      <w:r w:rsidRPr="00EE5C0F">
        <w:rPr>
          <w:rFonts w:eastAsiaTheme="minorHAnsi"/>
          <w:lang w:val="ru-RU"/>
        </w:rPr>
        <w:t>6-ФЗ «Об</w:t>
      </w:r>
      <w:r w:rsidRPr="00EE5C0F">
        <w:rPr>
          <w:rFonts w:eastAsiaTheme="minorHAnsi"/>
        </w:rPr>
        <w:t> </w:t>
      </w:r>
      <w:r w:rsidRPr="00EE5C0F">
        <w:rPr>
          <w:rFonts w:eastAsiaTheme="minorHAnsi"/>
          <w:lang w:val="ru-RU"/>
        </w:rPr>
        <w:t xml:space="preserve">общих принципах организации и деятельности контрольно-счетных органов субъектов Российской Федерации и муниципальных образований», </w:t>
      </w:r>
      <w:r w:rsidRPr="00EE5C0F">
        <w:rPr>
          <w:lang w:val="ru-RU"/>
        </w:rPr>
        <w:t xml:space="preserve">Уставом города Твери </w:t>
      </w:r>
    </w:p>
    <w:p w:rsidR="00EE5C0F" w:rsidRPr="00EE5C0F" w:rsidRDefault="00EE5C0F" w:rsidP="00EE5C0F">
      <w:pPr>
        <w:tabs>
          <w:tab w:val="left" w:pos="709"/>
          <w:tab w:val="left" w:pos="1418"/>
        </w:tabs>
        <w:spacing w:after="0" w:line="240" w:lineRule="auto"/>
        <w:ind w:firstLine="709"/>
        <w:rPr>
          <w:lang w:val="ru-RU"/>
        </w:rPr>
      </w:pPr>
      <w:r w:rsidRPr="00EE5C0F">
        <w:rPr>
          <w:lang w:val="ru-RU"/>
        </w:rPr>
        <w:t xml:space="preserve">Тверская городская Дума </w:t>
      </w:r>
      <w:proofErr w:type="gramStart"/>
      <w:r w:rsidRPr="00EE5C0F">
        <w:rPr>
          <w:lang w:val="ru-RU"/>
        </w:rPr>
        <w:t>р</w:t>
      </w:r>
      <w:proofErr w:type="gramEnd"/>
      <w:r w:rsidRPr="00EE5C0F">
        <w:rPr>
          <w:lang w:val="ru-RU"/>
        </w:rPr>
        <w:t xml:space="preserve"> е ш и л а:</w:t>
      </w:r>
    </w:p>
    <w:p w:rsidR="00EE5C0F" w:rsidRPr="00EE5C0F" w:rsidRDefault="00EE5C0F" w:rsidP="00EE5C0F">
      <w:pPr>
        <w:pStyle w:val="ac"/>
        <w:numPr>
          <w:ilvl w:val="0"/>
          <w:numId w:val="9"/>
        </w:numPr>
        <w:tabs>
          <w:tab w:val="left" w:pos="1418"/>
        </w:tabs>
        <w:spacing w:after="0" w:line="240" w:lineRule="auto"/>
        <w:ind w:left="0" w:firstLine="709"/>
        <w:jc w:val="both"/>
        <w:rPr>
          <w:rFonts w:ascii="Times New Roman" w:hAnsi="Times New Roman"/>
          <w:sz w:val="28"/>
          <w:szCs w:val="28"/>
        </w:rPr>
      </w:pPr>
      <w:r w:rsidRPr="00EE5C0F">
        <w:rPr>
          <w:rFonts w:ascii="Times New Roman" w:hAnsi="Times New Roman"/>
          <w:sz w:val="28"/>
          <w:szCs w:val="28"/>
        </w:rPr>
        <w:t xml:space="preserve">Внести следующие изменения и дополнения в </w:t>
      </w:r>
      <w:hyperlink r:id="rId10" w:history="1">
        <w:r w:rsidRPr="00EE5C0F">
          <w:rPr>
            <w:rFonts w:ascii="Times New Roman" w:hAnsi="Times New Roman"/>
            <w:sz w:val="28"/>
            <w:szCs w:val="28"/>
          </w:rPr>
          <w:t>Устав</w:t>
        </w:r>
      </w:hyperlink>
      <w:r w:rsidRPr="00EE5C0F">
        <w:rPr>
          <w:rFonts w:ascii="Times New Roman" w:hAnsi="Times New Roman"/>
          <w:sz w:val="28"/>
          <w:szCs w:val="28"/>
        </w:rPr>
        <w:t xml:space="preserve"> города Твери, принятый решением Тверской городской Думы от 23.01.2019 № 2:</w:t>
      </w:r>
    </w:p>
    <w:p w:rsidR="00EE5C0F" w:rsidRPr="00EE5C0F" w:rsidRDefault="00EE5C0F" w:rsidP="00EE5C0F">
      <w:pPr>
        <w:pStyle w:val="ac"/>
        <w:numPr>
          <w:ilvl w:val="1"/>
          <w:numId w:val="9"/>
        </w:numPr>
        <w:tabs>
          <w:tab w:val="left" w:pos="1418"/>
        </w:tabs>
        <w:spacing w:after="0" w:line="240" w:lineRule="auto"/>
        <w:ind w:left="0" w:firstLine="709"/>
        <w:jc w:val="both"/>
        <w:rPr>
          <w:rFonts w:ascii="Times New Roman" w:hAnsi="Times New Roman"/>
          <w:sz w:val="28"/>
          <w:szCs w:val="28"/>
        </w:rPr>
      </w:pPr>
      <w:r w:rsidRPr="00EE5C0F">
        <w:rPr>
          <w:rFonts w:ascii="Times New Roman" w:hAnsi="Times New Roman"/>
          <w:sz w:val="28"/>
          <w:szCs w:val="28"/>
        </w:rPr>
        <w:t>Абзац первый статьи 7 дополнить словами «, награды Контрольно-счетной палаты города Твери».</w:t>
      </w:r>
    </w:p>
    <w:p w:rsidR="00EE5C0F" w:rsidRPr="00EE5C0F" w:rsidRDefault="00EE5C0F" w:rsidP="00EE5C0F">
      <w:pPr>
        <w:pStyle w:val="ac"/>
        <w:numPr>
          <w:ilvl w:val="1"/>
          <w:numId w:val="9"/>
        </w:numPr>
        <w:tabs>
          <w:tab w:val="left" w:pos="1418"/>
        </w:tabs>
        <w:spacing w:after="0" w:line="240" w:lineRule="auto"/>
        <w:ind w:left="0" w:firstLine="709"/>
        <w:jc w:val="both"/>
        <w:rPr>
          <w:rFonts w:ascii="Times New Roman" w:hAnsi="Times New Roman"/>
          <w:sz w:val="28"/>
          <w:szCs w:val="28"/>
        </w:rPr>
      </w:pPr>
      <w:r w:rsidRPr="00EE5C0F">
        <w:rPr>
          <w:rFonts w:ascii="Times New Roman" w:hAnsi="Times New Roman"/>
          <w:sz w:val="28"/>
          <w:szCs w:val="28"/>
        </w:rPr>
        <w:t>В статье 8:</w:t>
      </w:r>
    </w:p>
    <w:p w:rsidR="00EE5C0F" w:rsidRPr="00EE5C0F" w:rsidRDefault="00EE5C0F" w:rsidP="00EE5C0F">
      <w:pPr>
        <w:tabs>
          <w:tab w:val="left" w:pos="1418"/>
        </w:tabs>
        <w:spacing w:after="0" w:line="240" w:lineRule="auto"/>
        <w:ind w:firstLine="709"/>
        <w:jc w:val="both"/>
        <w:rPr>
          <w:lang w:val="ru-RU"/>
        </w:rPr>
      </w:pPr>
      <w:r w:rsidRPr="00EE5C0F">
        <w:rPr>
          <w:lang w:val="ru-RU"/>
        </w:rPr>
        <w:t xml:space="preserve">пункт 5 изложить в следующей редакции: </w:t>
      </w:r>
    </w:p>
    <w:p w:rsidR="00EE5C0F" w:rsidRPr="00EE5C0F" w:rsidRDefault="00EE5C0F" w:rsidP="00EE5C0F">
      <w:pPr>
        <w:tabs>
          <w:tab w:val="left" w:pos="1418"/>
        </w:tabs>
        <w:spacing w:after="0" w:line="240" w:lineRule="auto"/>
        <w:ind w:firstLine="709"/>
        <w:jc w:val="both"/>
        <w:rPr>
          <w:lang w:val="ru-RU"/>
        </w:rPr>
      </w:pPr>
      <w:r w:rsidRPr="00EE5C0F">
        <w:rPr>
          <w:lang w:val="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EE5C0F">
        <w:rPr>
          <w:lang w:val="ru-RU"/>
        </w:rPr>
        <w:t>;»</w:t>
      </w:r>
      <w:proofErr w:type="gramEnd"/>
      <w:r w:rsidRPr="00EE5C0F">
        <w:rPr>
          <w:lang w:val="ru-RU"/>
        </w:rPr>
        <w:t>;</w:t>
      </w:r>
    </w:p>
    <w:p w:rsidR="00EE5C0F" w:rsidRPr="00EE5C0F" w:rsidRDefault="00EE5C0F" w:rsidP="00EE5C0F">
      <w:pPr>
        <w:tabs>
          <w:tab w:val="left" w:pos="1418"/>
        </w:tabs>
        <w:spacing w:after="0" w:line="240" w:lineRule="auto"/>
        <w:ind w:firstLine="709"/>
        <w:jc w:val="both"/>
        <w:rPr>
          <w:lang w:val="ru-RU"/>
        </w:rPr>
      </w:pPr>
      <w:r w:rsidRPr="00EE5C0F">
        <w:rPr>
          <w:lang w:val="ru-RU"/>
        </w:rPr>
        <w:t>в пункте 6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EE5C0F" w:rsidRPr="00EE5C0F" w:rsidRDefault="00EE5C0F" w:rsidP="00EE5C0F">
      <w:pPr>
        <w:tabs>
          <w:tab w:val="left" w:pos="1418"/>
        </w:tabs>
        <w:spacing w:after="0" w:line="240" w:lineRule="auto"/>
        <w:ind w:firstLine="709"/>
        <w:jc w:val="both"/>
        <w:rPr>
          <w:lang w:val="ru-RU"/>
        </w:rPr>
      </w:pPr>
      <w:proofErr w:type="gramStart"/>
      <w:r w:rsidRPr="00EE5C0F">
        <w:rPr>
          <w:lang w:val="ru-RU"/>
        </w:rPr>
        <w:t xml:space="preserve">в пункте 28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r w:rsidRPr="00EE5C0F">
        <w:rPr>
          <w:lang w:val="ru-RU"/>
        </w:rPr>
        <w:lastRenderedPageBreak/>
        <w:t>города Твери,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w:t>
      </w:r>
      <w:proofErr w:type="gramEnd"/>
      <w:r w:rsidRPr="00EE5C0F">
        <w:rPr>
          <w:lang w:val="ru-RU"/>
        </w:rPr>
        <w:t>, выявленных в ходе наблюдения за соблюдением обязательных требований (мониторинга безопасности)»;</w:t>
      </w:r>
    </w:p>
    <w:p w:rsidR="00EE5C0F" w:rsidRPr="00EE5C0F" w:rsidRDefault="00EE5C0F" w:rsidP="00EE5C0F">
      <w:pPr>
        <w:tabs>
          <w:tab w:val="left" w:pos="1418"/>
        </w:tabs>
        <w:autoSpaceDE w:val="0"/>
        <w:autoSpaceDN w:val="0"/>
        <w:adjustRightInd w:val="0"/>
        <w:spacing w:after="0" w:line="240" w:lineRule="auto"/>
        <w:ind w:firstLine="709"/>
        <w:jc w:val="both"/>
        <w:rPr>
          <w:rFonts w:eastAsiaTheme="minorHAnsi"/>
          <w:lang w:val="ru-RU"/>
        </w:rPr>
      </w:pPr>
      <w:r w:rsidRPr="00EE5C0F">
        <w:rPr>
          <w:lang w:val="ru-RU"/>
        </w:rPr>
        <w:t>в пункте 34 слова</w:t>
      </w:r>
      <w:r w:rsidRPr="00EE5C0F">
        <w:rPr>
          <w:rFonts w:eastAsiaTheme="minorHAnsi"/>
          <w:lang w:val="ru-RU"/>
        </w:rPr>
        <w:t xml:space="preserve"> «использования и охраны» заменить словами «охраны и использования».</w:t>
      </w:r>
    </w:p>
    <w:p w:rsidR="00EE5C0F" w:rsidRPr="00EE5C0F" w:rsidRDefault="00EE5C0F" w:rsidP="00EE5C0F">
      <w:pPr>
        <w:pStyle w:val="ac"/>
        <w:numPr>
          <w:ilvl w:val="1"/>
          <w:numId w:val="9"/>
        </w:numPr>
        <w:tabs>
          <w:tab w:val="left" w:pos="1418"/>
        </w:tabs>
        <w:autoSpaceDE w:val="0"/>
        <w:autoSpaceDN w:val="0"/>
        <w:adjustRightInd w:val="0"/>
        <w:spacing w:after="0" w:line="240" w:lineRule="auto"/>
        <w:ind w:left="0" w:firstLine="709"/>
        <w:jc w:val="both"/>
        <w:rPr>
          <w:rFonts w:ascii="Times New Roman" w:eastAsiaTheme="minorHAnsi" w:hAnsi="Times New Roman"/>
          <w:sz w:val="28"/>
          <w:szCs w:val="28"/>
        </w:rPr>
      </w:pPr>
      <w:r w:rsidRPr="00EE5C0F">
        <w:rPr>
          <w:rFonts w:ascii="Times New Roman" w:eastAsiaTheme="minorHAnsi" w:hAnsi="Times New Roman"/>
          <w:sz w:val="28"/>
          <w:szCs w:val="28"/>
        </w:rPr>
        <w:t>Пункт 4 статьи 23 изложить в следующей редакции:</w:t>
      </w:r>
    </w:p>
    <w:p w:rsidR="00EE5C0F" w:rsidRPr="00EE5C0F" w:rsidRDefault="00EE5C0F" w:rsidP="00EE5C0F">
      <w:pPr>
        <w:tabs>
          <w:tab w:val="left" w:pos="1418"/>
        </w:tabs>
        <w:autoSpaceDE w:val="0"/>
        <w:autoSpaceDN w:val="0"/>
        <w:adjustRightInd w:val="0"/>
        <w:spacing w:after="0" w:line="240" w:lineRule="auto"/>
        <w:ind w:firstLine="709"/>
        <w:jc w:val="both"/>
        <w:rPr>
          <w:rFonts w:eastAsiaTheme="minorHAnsi"/>
          <w:lang w:val="ru-RU"/>
        </w:rPr>
      </w:pPr>
      <w:r w:rsidRPr="00EE5C0F">
        <w:rPr>
          <w:rFonts w:eastAsiaTheme="minorHAnsi"/>
          <w:lang w:val="ru-RU"/>
        </w:rPr>
        <w:t xml:space="preserve">«4. </w:t>
      </w:r>
      <w:proofErr w:type="gramStart"/>
      <w:r w:rsidRPr="00EE5C0F">
        <w:rPr>
          <w:rFonts w:eastAsiaTheme="minorHAnsi"/>
          <w:lang w:val="ru-RU"/>
        </w:rPr>
        <w:t>Порядок организации и проведения публичных слушаний определяется решением Тверской городской Думы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официальных сайтах Администрации города Твери и Тверской городской Думы в информационно-телекоммуникационной сети Интернет (далее в настоящем пункте – официальные сайты), возможность</w:t>
      </w:r>
      <w:proofErr w:type="gramEnd"/>
      <w:r w:rsidRPr="00EE5C0F">
        <w:rPr>
          <w:rFonts w:eastAsiaTheme="minorHAnsi"/>
          <w:lang w:val="ru-RU"/>
        </w:rPr>
        <w:t xml:space="preserve">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официальных сайтов, другие меры, обеспечивающие участие в публичных слушаниях жителей города Твери, опубликование результатов публичных слушаний, включая мотивированное обоснование принятых решений, в том числе посредством их размещения на официальных сайтах</w:t>
      </w:r>
      <w:proofErr w:type="gramStart"/>
      <w:r w:rsidRPr="00EE5C0F">
        <w:rPr>
          <w:rFonts w:eastAsiaTheme="minorHAnsi"/>
          <w:lang w:val="ru-RU"/>
        </w:rPr>
        <w:t>.».</w:t>
      </w:r>
      <w:proofErr w:type="gramEnd"/>
    </w:p>
    <w:p w:rsidR="00EE5C0F" w:rsidRPr="00EE5C0F" w:rsidRDefault="00EE5C0F" w:rsidP="00EE5C0F">
      <w:pPr>
        <w:pStyle w:val="ac"/>
        <w:numPr>
          <w:ilvl w:val="1"/>
          <w:numId w:val="9"/>
        </w:numPr>
        <w:tabs>
          <w:tab w:val="left" w:pos="1418"/>
        </w:tabs>
        <w:spacing w:after="0" w:line="240" w:lineRule="auto"/>
        <w:ind w:left="0" w:firstLine="709"/>
        <w:jc w:val="both"/>
        <w:rPr>
          <w:rFonts w:ascii="Times New Roman" w:hAnsi="Times New Roman"/>
          <w:sz w:val="28"/>
          <w:szCs w:val="28"/>
        </w:rPr>
      </w:pPr>
      <w:r w:rsidRPr="00EE5C0F">
        <w:rPr>
          <w:rFonts w:ascii="Times New Roman" w:hAnsi="Times New Roman"/>
          <w:sz w:val="28"/>
          <w:szCs w:val="28"/>
        </w:rPr>
        <w:t xml:space="preserve">Подпункт 21 пункта 2 статьи 31 изложить в следующей редакции: </w:t>
      </w:r>
    </w:p>
    <w:p w:rsidR="00EE5C0F" w:rsidRPr="00EE5C0F" w:rsidRDefault="00EE5C0F" w:rsidP="00EE5C0F">
      <w:pPr>
        <w:tabs>
          <w:tab w:val="left" w:pos="1418"/>
        </w:tabs>
        <w:spacing w:after="0" w:line="240" w:lineRule="auto"/>
        <w:ind w:firstLine="709"/>
        <w:jc w:val="both"/>
        <w:rPr>
          <w:lang w:val="ru-RU"/>
        </w:rPr>
      </w:pPr>
      <w:r w:rsidRPr="00EE5C0F">
        <w:rPr>
          <w:lang w:val="ru-RU"/>
        </w:rPr>
        <w:t>«21) утверждение положений о видах муниципального контроля</w:t>
      </w:r>
      <w:proofErr w:type="gramStart"/>
      <w:r w:rsidRPr="00EE5C0F">
        <w:rPr>
          <w:lang w:val="ru-RU"/>
        </w:rPr>
        <w:t>;»</w:t>
      </w:r>
      <w:proofErr w:type="gramEnd"/>
      <w:r w:rsidRPr="00EE5C0F">
        <w:rPr>
          <w:lang w:val="ru-RU"/>
        </w:rPr>
        <w:t>.</w:t>
      </w:r>
    </w:p>
    <w:p w:rsidR="00EE5C0F" w:rsidRPr="00EE5C0F" w:rsidRDefault="00EE5C0F" w:rsidP="00EE5C0F">
      <w:pPr>
        <w:pStyle w:val="ac"/>
        <w:numPr>
          <w:ilvl w:val="1"/>
          <w:numId w:val="9"/>
        </w:numPr>
        <w:tabs>
          <w:tab w:val="left" w:pos="1418"/>
        </w:tabs>
        <w:autoSpaceDE w:val="0"/>
        <w:autoSpaceDN w:val="0"/>
        <w:adjustRightInd w:val="0"/>
        <w:spacing w:after="0" w:line="240" w:lineRule="auto"/>
        <w:ind w:left="0" w:firstLine="709"/>
        <w:jc w:val="both"/>
        <w:rPr>
          <w:rFonts w:ascii="Times New Roman" w:hAnsi="Times New Roman"/>
          <w:sz w:val="28"/>
          <w:szCs w:val="28"/>
        </w:rPr>
      </w:pPr>
      <w:r w:rsidRPr="00EE5C0F">
        <w:rPr>
          <w:rFonts w:ascii="Times New Roman" w:hAnsi="Times New Roman"/>
          <w:sz w:val="28"/>
          <w:szCs w:val="28"/>
        </w:rPr>
        <w:t>Подпункт 7 пункта 10 статьи 35 изложить в следующей редакции:</w:t>
      </w:r>
    </w:p>
    <w:p w:rsidR="00EE5C0F" w:rsidRPr="00EE5C0F" w:rsidRDefault="00EE5C0F" w:rsidP="00EE5C0F">
      <w:pPr>
        <w:tabs>
          <w:tab w:val="left" w:pos="1418"/>
        </w:tabs>
        <w:autoSpaceDE w:val="0"/>
        <w:autoSpaceDN w:val="0"/>
        <w:adjustRightInd w:val="0"/>
        <w:spacing w:after="0" w:line="240" w:lineRule="auto"/>
        <w:ind w:firstLine="709"/>
        <w:jc w:val="both"/>
        <w:rPr>
          <w:rFonts w:eastAsiaTheme="minorHAnsi"/>
          <w:lang w:val="ru-RU"/>
        </w:rPr>
      </w:pPr>
      <w:proofErr w:type="gramStart"/>
      <w:r w:rsidRPr="00EE5C0F">
        <w:rPr>
          <w:rFonts w:eastAsiaTheme="minorHAnsi"/>
          <w:lang w:val="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E5C0F">
        <w:rPr>
          <w:rFonts w:eastAsiaTheme="minorHAnsi"/>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E5C0F">
        <w:rPr>
          <w:rFonts w:eastAsiaTheme="minorHAnsi"/>
          <w:lang w:val="ru-RU"/>
        </w:rPr>
        <w:t>;»</w:t>
      </w:r>
      <w:proofErr w:type="gramEnd"/>
      <w:r w:rsidRPr="00EE5C0F">
        <w:rPr>
          <w:rFonts w:eastAsiaTheme="minorHAnsi"/>
          <w:lang w:val="ru-RU"/>
        </w:rPr>
        <w:t>.</w:t>
      </w:r>
    </w:p>
    <w:p w:rsidR="00EE5C0F" w:rsidRPr="00EE5C0F" w:rsidRDefault="00EE5C0F" w:rsidP="00EE5C0F">
      <w:pPr>
        <w:pStyle w:val="ac"/>
        <w:numPr>
          <w:ilvl w:val="1"/>
          <w:numId w:val="9"/>
        </w:numPr>
        <w:tabs>
          <w:tab w:val="left" w:pos="1418"/>
        </w:tabs>
        <w:autoSpaceDE w:val="0"/>
        <w:autoSpaceDN w:val="0"/>
        <w:adjustRightInd w:val="0"/>
        <w:spacing w:after="0" w:line="240" w:lineRule="auto"/>
        <w:ind w:left="0" w:firstLine="709"/>
        <w:jc w:val="both"/>
        <w:rPr>
          <w:rFonts w:ascii="Times New Roman" w:eastAsiaTheme="minorHAnsi" w:hAnsi="Times New Roman"/>
          <w:sz w:val="28"/>
          <w:szCs w:val="28"/>
        </w:rPr>
      </w:pPr>
      <w:r w:rsidRPr="00EE5C0F">
        <w:rPr>
          <w:rFonts w:ascii="Times New Roman" w:eastAsiaTheme="minorHAnsi" w:hAnsi="Times New Roman"/>
          <w:sz w:val="28"/>
          <w:szCs w:val="28"/>
        </w:rPr>
        <w:t>Подпункт 9 пункта 7 статьи 38 изложить в следующей редакции:</w:t>
      </w:r>
    </w:p>
    <w:p w:rsidR="00EE5C0F" w:rsidRPr="00EE5C0F" w:rsidRDefault="00EE5C0F" w:rsidP="00EE5C0F">
      <w:pPr>
        <w:tabs>
          <w:tab w:val="left" w:pos="1418"/>
        </w:tabs>
        <w:autoSpaceDE w:val="0"/>
        <w:autoSpaceDN w:val="0"/>
        <w:adjustRightInd w:val="0"/>
        <w:spacing w:after="0" w:line="240" w:lineRule="auto"/>
        <w:ind w:firstLine="709"/>
        <w:jc w:val="both"/>
        <w:rPr>
          <w:rFonts w:eastAsiaTheme="minorHAnsi"/>
          <w:lang w:val="ru-RU"/>
        </w:rPr>
      </w:pPr>
      <w:proofErr w:type="gramStart"/>
      <w:r w:rsidRPr="00EE5C0F">
        <w:rPr>
          <w:rFonts w:eastAsiaTheme="minorHAnsi"/>
          <w:lang w:val="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EE5C0F">
        <w:rPr>
          <w:rFonts w:eastAsiaTheme="minorHAnsi"/>
          <w:lang w:val="ru-RU"/>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E5C0F">
        <w:rPr>
          <w:rFonts w:eastAsiaTheme="minorHAnsi"/>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E5C0F">
        <w:rPr>
          <w:rFonts w:eastAsiaTheme="minorHAnsi"/>
          <w:lang w:val="ru-RU"/>
        </w:rPr>
        <w:t>;»</w:t>
      </w:r>
      <w:proofErr w:type="gramEnd"/>
      <w:r w:rsidRPr="00EE5C0F">
        <w:rPr>
          <w:rFonts w:eastAsiaTheme="minorHAnsi"/>
          <w:lang w:val="ru-RU"/>
        </w:rPr>
        <w:t>.</w:t>
      </w:r>
    </w:p>
    <w:p w:rsidR="00EE5C0F" w:rsidRPr="00EE5C0F" w:rsidRDefault="00EE5C0F" w:rsidP="00EE5C0F">
      <w:pPr>
        <w:pStyle w:val="ac"/>
        <w:numPr>
          <w:ilvl w:val="1"/>
          <w:numId w:val="9"/>
        </w:numPr>
        <w:tabs>
          <w:tab w:val="left" w:pos="1418"/>
        </w:tabs>
        <w:autoSpaceDE w:val="0"/>
        <w:autoSpaceDN w:val="0"/>
        <w:adjustRightInd w:val="0"/>
        <w:spacing w:after="0" w:line="240" w:lineRule="auto"/>
        <w:ind w:left="0" w:firstLine="709"/>
        <w:jc w:val="both"/>
        <w:rPr>
          <w:rFonts w:ascii="Times New Roman" w:hAnsi="Times New Roman"/>
          <w:sz w:val="28"/>
          <w:szCs w:val="28"/>
        </w:rPr>
      </w:pPr>
      <w:r w:rsidRPr="00EE5C0F">
        <w:rPr>
          <w:rFonts w:ascii="Times New Roman" w:eastAsiaTheme="minorHAnsi" w:hAnsi="Times New Roman"/>
          <w:sz w:val="28"/>
          <w:szCs w:val="28"/>
        </w:rPr>
        <w:t>В подпункте 40 пункта 1 статьи 41 слова «за сохранностью автомобильных дорог местного значения» заменить словами «</w:t>
      </w:r>
      <w:r w:rsidRPr="00EE5C0F">
        <w:rPr>
          <w:rFonts w:ascii="Times New Roman" w:hAnsi="Times New Roman"/>
          <w:sz w:val="28"/>
          <w:szCs w:val="28"/>
        </w:rPr>
        <w:t>на автомобильном транспорте, городском наземном электрическом транспорте и в дорожном хозяйстве».</w:t>
      </w:r>
    </w:p>
    <w:p w:rsidR="00EE5C0F" w:rsidRPr="00EE5C0F" w:rsidRDefault="00EE5C0F" w:rsidP="00EE5C0F">
      <w:pPr>
        <w:pStyle w:val="ac"/>
        <w:numPr>
          <w:ilvl w:val="1"/>
          <w:numId w:val="9"/>
        </w:numPr>
        <w:tabs>
          <w:tab w:val="left" w:pos="1418"/>
        </w:tabs>
        <w:spacing w:after="0" w:line="240" w:lineRule="auto"/>
        <w:ind w:left="0" w:firstLine="709"/>
        <w:jc w:val="both"/>
        <w:rPr>
          <w:rFonts w:ascii="Times New Roman" w:hAnsi="Times New Roman"/>
          <w:sz w:val="28"/>
          <w:szCs w:val="28"/>
        </w:rPr>
      </w:pPr>
      <w:r w:rsidRPr="00EE5C0F">
        <w:rPr>
          <w:rFonts w:ascii="Times New Roman" w:hAnsi="Times New Roman"/>
          <w:sz w:val="28"/>
          <w:szCs w:val="28"/>
        </w:rPr>
        <w:t>Статью 42 изложить в следующей редакции:</w:t>
      </w:r>
    </w:p>
    <w:p w:rsidR="00EE5C0F" w:rsidRPr="00EE5C0F" w:rsidRDefault="00EE5C0F" w:rsidP="00EE5C0F">
      <w:pPr>
        <w:tabs>
          <w:tab w:val="left" w:pos="1418"/>
        </w:tabs>
        <w:spacing w:after="0" w:line="240" w:lineRule="auto"/>
        <w:ind w:firstLine="709"/>
        <w:jc w:val="both"/>
        <w:rPr>
          <w:lang w:val="ru-RU"/>
        </w:rPr>
      </w:pPr>
      <w:r w:rsidRPr="00EE5C0F">
        <w:rPr>
          <w:lang w:val="ru-RU"/>
        </w:rPr>
        <w:t>«Статья 42. Муниципальный контроль</w:t>
      </w:r>
    </w:p>
    <w:p w:rsidR="00EE5C0F" w:rsidRPr="00EE5C0F" w:rsidRDefault="00EE5C0F" w:rsidP="00EE5C0F">
      <w:pPr>
        <w:pStyle w:val="ac"/>
        <w:tabs>
          <w:tab w:val="left" w:pos="1418"/>
        </w:tabs>
        <w:spacing w:after="0" w:line="240" w:lineRule="auto"/>
        <w:ind w:left="0" w:firstLine="709"/>
        <w:jc w:val="both"/>
        <w:rPr>
          <w:rFonts w:ascii="Times New Roman" w:eastAsiaTheme="minorHAnsi" w:hAnsi="Times New Roman"/>
          <w:sz w:val="28"/>
          <w:szCs w:val="28"/>
        </w:rPr>
      </w:pPr>
      <w:r w:rsidRPr="00EE5C0F">
        <w:rPr>
          <w:rFonts w:ascii="Times New Roman" w:eastAsiaTheme="minorHAnsi" w:hAnsi="Times New Roman"/>
          <w:sz w:val="28"/>
          <w:szCs w:val="28"/>
        </w:rPr>
        <w:t>1. Органом местного самоуправления города Твери, уполномоченным на осуществление муниципального контроля, является Администрация города Твери.</w:t>
      </w:r>
    </w:p>
    <w:p w:rsidR="00EE5C0F" w:rsidRPr="00EE5C0F" w:rsidRDefault="00EE5C0F" w:rsidP="00EE5C0F">
      <w:pPr>
        <w:pStyle w:val="ac"/>
        <w:tabs>
          <w:tab w:val="left" w:pos="1418"/>
        </w:tabs>
        <w:spacing w:after="0" w:line="240" w:lineRule="auto"/>
        <w:ind w:left="0" w:firstLine="709"/>
        <w:jc w:val="both"/>
        <w:rPr>
          <w:rFonts w:ascii="Times New Roman" w:eastAsiaTheme="minorHAnsi" w:hAnsi="Times New Roman"/>
          <w:sz w:val="28"/>
          <w:szCs w:val="28"/>
        </w:rPr>
      </w:pPr>
      <w:r w:rsidRPr="00EE5C0F">
        <w:rPr>
          <w:rFonts w:ascii="Times New Roman" w:eastAsiaTheme="minorHAnsi" w:hAnsi="Times New Roman"/>
          <w:sz w:val="28"/>
          <w:szCs w:val="28"/>
        </w:rPr>
        <w:t>Функции и полномочия по осуществлению муниципального контроля от лица Администрации города Твери исполняют структурные подразделения Администрации города Твери, порядок их деятельности и определение перечня должностных лиц и их полномочий определяются муниципальным правовым актом Администрации города Твери.</w:t>
      </w:r>
    </w:p>
    <w:p w:rsidR="00EE5C0F" w:rsidRPr="00EE5C0F" w:rsidRDefault="00EE5C0F" w:rsidP="00EE5C0F">
      <w:pPr>
        <w:tabs>
          <w:tab w:val="left" w:pos="1418"/>
        </w:tabs>
        <w:spacing w:after="0" w:line="240" w:lineRule="auto"/>
        <w:ind w:firstLine="709"/>
        <w:jc w:val="both"/>
        <w:rPr>
          <w:rFonts w:eastAsiaTheme="minorHAnsi"/>
          <w:lang w:val="ru-RU"/>
        </w:rPr>
      </w:pPr>
      <w:r w:rsidRPr="00EE5C0F">
        <w:rPr>
          <w:rFonts w:eastAsiaTheme="minorHAnsi"/>
          <w:lang w:val="ru-RU"/>
        </w:rPr>
        <w:t>2. Организация и осуществление видов муниципального контроля регулируется Федеральным законом от 31.07.2020 №</w:t>
      </w:r>
      <w:r w:rsidRPr="00EE5C0F">
        <w:rPr>
          <w:rFonts w:eastAsiaTheme="minorHAnsi"/>
        </w:rPr>
        <w:t> </w:t>
      </w:r>
      <w:r w:rsidRPr="00EE5C0F">
        <w:rPr>
          <w:rFonts w:eastAsiaTheme="minorHAnsi"/>
          <w:lang w:val="ru-RU"/>
        </w:rPr>
        <w:t>248-ФЗ «О</w:t>
      </w:r>
      <w:r w:rsidRPr="00EE5C0F">
        <w:rPr>
          <w:rFonts w:eastAsiaTheme="minorHAnsi"/>
        </w:rPr>
        <w:t> </w:t>
      </w:r>
      <w:r w:rsidRPr="00EE5C0F">
        <w:rPr>
          <w:rFonts w:eastAsiaTheme="minorHAnsi"/>
          <w:lang w:val="ru-RU"/>
        </w:rPr>
        <w:t>государственном контроле (надзоре) и муниципальном контроле в Российской Федерации»</w:t>
      </w:r>
      <w:proofErr w:type="gramStart"/>
      <w:r w:rsidRPr="00EE5C0F">
        <w:rPr>
          <w:rFonts w:eastAsiaTheme="minorHAnsi"/>
          <w:lang w:val="ru-RU"/>
        </w:rPr>
        <w:t>.»</w:t>
      </w:r>
      <w:proofErr w:type="gramEnd"/>
      <w:r w:rsidRPr="00EE5C0F">
        <w:rPr>
          <w:rFonts w:eastAsiaTheme="minorHAnsi"/>
          <w:lang w:val="ru-RU"/>
        </w:rPr>
        <w:t>.</w:t>
      </w:r>
    </w:p>
    <w:p w:rsidR="00EE5C0F" w:rsidRPr="00EE5C0F" w:rsidRDefault="00EE5C0F" w:rsidP="00EE5C0F">
      <w:pPr>
        <w:pStyle w:val="ac"/>
        <w:numPr>
          <w:ilvl w:val="1"/>
          <w:numId w:val="9"/>
        </w:numPr>
        <w:tabs>
          <w:tab w:val="left" w:pos="1418"/>
        </w:tabs>
        <w:spacing w:after="0" w:line="240" w:lineRule="auto"/>
        <w:ind w:left="0" w:firstLine="709"/>
        <w:jc w:val="both"/>
        <w:rPr>
          <w:rFonts w:ascii="Times New Roman" w:eastAsiaTheme="minorHAnsi" w:hAnsi="Times New Roman"/>
          <w:sz w:val="28"/>
          <w:szCs w:val="28"/>
        </w:rPr>
      </w:pPr>
      <w:r w:rsidRPr="00EE5C0F">
        <w:rPr>
          <w:rFonts w:ascii="Times New Roman" w:eastAsiaTheme="minorHAnsi" w:hAnsi="Times New Roman"/>
          <w:sz w:val="28"/>
          <w:szCs w:val="28"/>
        </w:rPr>
        <w:t>Статью 43 изложить в следующей редакции:</w:t>
      </w:r>
    </w:p>
    <w:p w:rsidR="00EE5C0F" w:rsidRPr="00EE5C0F" w:rsidRDefault="00EE5C0F" w:rsidP="00EE5C0F">
      <w:pPr>
        <w:tabs>
          <w:tab w:val="left" w:pos="1418"/>
        </w:tabs>
        <w:spacing w:after="0" w:line="240" w:lineRule="auto"/>
        <w:ind w:firstLine="709"/>
        <w:jc w:val="both"/>
        <w:rPr>
          <w:rFonts w:eastAsiaTheme="minorHAnsi"/>
          <w:lang w:val="ru-RU"/>
        </w:rPr>
      </w:pPr>
      <w:r w:rsidRPr="00EE5C0F">
        <w:rPr>
          <w:rFonts w:eastAsiaTheme="minorHAnsi"/>
          <w:lang w:val="ru-RU"/>
        </w:rPr>
        <w:t>«Статья 43. Контрольно-счетная палата города Твери</w:t>
      </w:r>
    </w:p>
    <w:p w:rsidR="00EE5C0F" w:rsidRPr="00EE5C0F" w:rsidRDefault="00EE5C0F" w:rsidP="00EE5C0F">
      <w:pPr>
        <w:pStyle w:val="ac"/>
        <w:tabs>
          <w:tab w:val="left" w:pos="1418"/>
        </w:tabs>
        <w:spacing w:after="0" w:line="240" w:lineRule="auto"/>
        <w:ind w:left="0" w:firstLine="709"/>
        <w:jc w:val="both"/>
        <w:rPr>
          <w:rFonts w:ascii="Times New Roman" w:eastAsiaTheme="minorHAnsi" w:hAnsi="Times New Roman"/>
          <w:sz w:val="28"/>
          <w:szCs w:val="28"/>
        </w:rPr>
      </w:pPr>
      <w:r w:rsidRPr="00EE5C0F">
        <w:rPr>
          <w:rFonts w:ascii="Times New Roman" w:eastAsiaTheme="minorHAnsi" w:hAnsi="Times New Roman"/>
          <w:sz w:val="28"/>
          <w:szCs w:val="28"/>
        </w:rPr>
        <w:t>1. Контрольно-счетная палата города Твери является постоянно действующим органом внешнего муниципального финансового контроля города Твери, образованным Тверской городской Думой и подотчетным ей.</w:t>
      </w:r>
    </w:p>
    <w:p w:rsidR="00EE5C0F" w:rsidRPr="00EE5C0F" w:rsidRDefault="00EE5C0F" w:rsidP="00EE5C0F">
      <w:pPr>
        <w:pStyle w:val="ac"/>
        <w:tabs>
          <w:tab w:val="left" w:pos="1418"/>
        </w:tabs>
        <w:spacing w:after="0" w:line="240" w:lineRule="auto"/>
        <w:ind w:left="0" w:firstLine="709"/>
        <w:jc w:val="both"/>
        <w:rPr>
          <w:rFonts w:ascii="Times New Roman" w:eastAsiaTheme="minorHAnsi" w:hAnsi="Times New Roman"/>
          <w:sz w:val="28"/>
          <w:szCs w:val="28"/>
        </w:rPr>
      </w:pPr>
      <w:r w:rsidRPr="00EE5C0F">
        <w:rPr>
          <w:rFonts w:ascii="Times New Roman" w:eastAsiaTheme="minorHAnsi" w:hAnsi="Times New Roman"/>
          <w:sz w:val="28"/>
          <w:szCs w:val="28"/>
        </w:rPr>
        <w:t>2. Контрольно-счетная палата города Твери обладает правами юридического лица.</w:t>
      </w:r>
    </w:p>
    <w:p w:rsidR="00EE5C0F" w:rsidRPr="00EE5C0F" w:rsidRDefault="00EE5C0F" w:rsidP="00EE5C0F">
      <w:pPr>
        <w:pStyle w:val="ac"/>
        <w:tabs>
          <w:tab w:val="left" w:pos="1418"/>
        </w:tabs>
        <w:spacing w:after="0" w:line="240" w:lineRule="auto"/>
        <w:ind w:left="0" w:firstLine="709"/>
        <w:jc w:val="both"/>
        <w:rPr>
          <w:rFonts w:ascii="Times New Roman" w:eastAsiaTheme="minorHAnsi" w:hAnsi="Times New Roman"/>
          <w:sz w:val="28"/>
          <w:szCs w:val="28"/>
        </w:rPr>
      </w:pPr>
      <w:r w:rsidRPr="00EE5C0F">
        <w:rPr>
          <w:rFonts w:ascii="Times New Roman" w:eastAsiaTheme="minorHAnsi" w:hAnsi="Times New Roman"/>
          <w:sz w:val="28"/>
          <w:szCs w:val="28"/>
        </w:rPr>
        <w:t>3. Полномочия, состав и порядок деятельности Контрольно-счетной палаты города Твери устанавливаются Положением о Контрольно-счетной палате города Твери, утверждаемым Тверской городской Думой</w:t>
      </w:r>
      <w:proofErr w:type="gramStart"/>
      <w:r w:rsidRPr="00EE5C0F">
        <w:rPr>
          <w:rFonts w:ascii="Times New Roman" w:eastAsiaTheme="minorHAnsi" w:hAnsi="Times New Roman"/>
          <w:sz w:val="28"/>
          <w:szCs w:val="28"/>
        </w:rPr>
        <w:t>.».</w:t>
      </w:r>
      <w:proofErr w:type="gramEnd"/>
    </w:p>
    <w:p w:rsidR="00EE5C0F" w:rsidRPr="00EE5C0F" w:rsidRDefault="00EE5C0F" w:rsidP="00EE5C0F">
      <w:pPr>
        <w:pStyle w:val="ac"/>
        <w:numPr>
          <w:ilvl w:val="1"/>
          <w:numId w:val="17"/>
        </w:numPr>
        <w:tabs>
          <w:tab w:val="left" w:pos="1418"/>
        </w:tabs>
        <w:autoSpaceDE w:val="0"/>
        <w:autoSpaceDN w:val="0"/>
        <w:adjustRightInd w:val="0"/>
        <w:spacing w:after="0" w:line="240" w:lineRule="auto"/>
        <w:ind w:left="0" w:firstLine="709"/>
        <w:jc w:val="both"/>
        <w:rPr>
          <w:rFonts w:ascii="Times New Roman" w:eastAsiaTheme="minorHAnsi" w:hAnsi="Times New Roman"/>
          <w:sz w:val="28"/>
          <w:szCs w:val="28"/>
        </w:rPr>
      </w:pPr>
      <w:r w:rsidRPr="00EE5C0F">
        <w:rPr>
          <w:rFonts w:ascii="Times New Roman" w:eastAsiaTheme="minorHAnsi" w:hAnsi="Times New Roman"/>
          <w:sz w:val="28"/>
          <w:szCs w:val="28"/>
        </w:rPr>
        <w:t>Пункт 4 статьи 45 после слов «председатель Тверской городской Думы</w:t>
      </w:r>
      <w:proofErr w:type="gramStart"/>
      <w:r w:rsidRPr="00EE5C0F">
        <w:rPr>
          <w:rFonts w:ascii="Times New Roman" w:eastAsiaTheme="minorHAnsi" w:hAnsi="Times New Roman"/>
          <w:sz w:val="28"/>
          <w:szCs w:val="28"/>
        </w:rPr>
        <w:t>,»</w:t>
      </w:r>
      <w:proofErr w:type="gramEnd"/>
      <w:r w:rsidRPr="00EE5C0F">
        <w:rPr>
          <w:rFonts w:ascii="Times New Roman" w:eastAsiaTheme="minorHAnsi" w:hAnsi="Times New Roman"/>
          <w:sz w:val="28"/>
          <w:szCs w:val="28"/>
        </w:rPr>
        <w:t xml:space="preserve"> дополнить словами «председатель Контрольно-счетной палаты города Твери,».</w:t>
      </w:r>
    </w:p>
    <w:p w:rsidR="00EE5C0F" w:rsidRPr="00EE5C0F" w:rsidRDefault="00EE5C0F" w:rsidP="00EE5C0F">
      <w:pPr>
        <w:pStyle w:val="ac"/>
        <w:numPr>
          <w:ilvl w:val="1"/>
          <w:numId w:val="17"/>
        </w:numPr>
        <w:tabs>
          <w:tab w:val="left" w:pos="1418"/>
        </w:tabs>
        <w:autoSpaceDE w:val="0"/>
        <w:autoSpaceDN w:val="0"/>
        <w:adjustRightInd w:val="0"/>
        <w:spacing w:after="0" w:line="240" w:lineRule="auto"/>
        <w:ind w:left="0" w:firstLine="709"/>
        <w:jc w:val="both"/>
        <w:rPr>
          <w:rFonts w:ascii="Times New Roman" w:eastAsiaTheme="minorHAnsi" w:hAnsi="Times New Roman"/>
          <w:sz w:val="28"/>
          <w:szCs w:val="28"/>
        </w:rPr>
      </w:pPr>
      <w:r w:rsidRPr="00EE5C0F">
        <w:rPr>
          <w:rFonts w:ascii="Times New Roman" w:eastAsiaTheme="minorHAnsi" w:hAnsi="Times New Roman"/>
          <w:sz w:val="28"/>
          <w:szCs w:val="28"/>
        </w:rPr>
        <w:t>В статье 51:</w:t>
      </w:r>
    </w:p>
    <w:p w:rsidR="00EE5C0F" w:rsidRPr="00EE5C0F" w:rsidRDefault="00EE5C0F" w:rsidP="00EE5C0F">
      <w:pPr>
        <w:tabs>
          <w:tab w:val="left" w:pos="1418"/>
        </w:tabs>
        <w:autoSpaceDE w:val="0"/>
        <w:autoSpaceDN w:val="0"/>
        <w:adjustRightInd w:val="0"/>
        <w:spacing w:after="0" w:line="240" w:lineRule="auto"/>
        <w:ind w:firstLine="709"/>
        <w:jc w:val="both"/>
        <w:rPr>
          <w:rFonts w:eastAsiaTheme="minorHAnsi"/>
          <w:lang w:val="ru-RU"/>
        </w:rPr>
      </w:pPr>
      <w:r w:rsidRPr="00EE5C0F">
        <w:rPr>
          <w:rFonts w:eastAsiaTheme="minorHAnsi"/>
          <w:lang w:val="ru-RU"/>
        </w:rPr>
        <w:t>пункт 1 дополнить подпунктом 7 следующего содержания:</w:t>
      </w:r>
    </w:p>
    <w:p w:rsidR="00EE5C0F" w:rsidRPr="00EE5C0F" w:rsidRDefault="00EE5C0F" w:rsidP="00EE5C0F">
      <w:pPr>
        <w:pStyle w:val="ac"/>
        <w:tabs>
          <w:tab w:val="left" w:pos="1418"/>
        </w:tabs>
        <w:autoSpaceDE w:val="0"/>
        <w:autoSpaceDN w:val="0"/>
        <w:adjustRightInd w:val="0"/>
        <w:spacing w:after="0" w:line="240" w:lineRule="auto"/>
        <w:ind w:left="0" w:firstLine="709"/>
        <w:jc w:val="both"/>
        <w:rPr>
          <w:rFonts w:ascii="Times New Roman" w:eastAsiaTheme="minorHAnsi" w:hAnsi="Times New Roman"/>
          <w:sz w:val="28"/>
          <w:szCs w:val="28"/>
        </w:rPr>
      </w:pPr>
      <w:r w:rsidRPr="00EE5C0F">
        <w:rPr>
          <w:rFonts w:ascii="Times New Roman" w:eastAsiaTheme="minorHAnsi" w:hAnsi="Times New Roman"/>
          <w:sz w:val="28"/>
          <w:szCs w:val="28"/>
        </w:rPr>
        <w:t>«7) распоряжения и приказы председателя Контрольно-счетной палаты города Твери</w:t>
      </w:r>
      <w:proofErr w:type="gramStart"/>
      <w:r w:rsidRPr="00EE5C0F">
        <w:rPr>
          <w:rFonts w:ascii="Times New Roman" w:eastAsiaTheme="minorHAnsi" w:hAnsi="Times New Roman"/>
          <w:sz w:val="28"/>
          <w:szCs w:val="28"/>
        </w:rPr>
        <w:t>.»;</w:t>
      </w:r>
      <w:proofErr w:type="gramEnd"/>
    </w:p>
    <w:p w:rsidR="00EE5C0F" w:rsidRPr="00EE5C0F" w:rsidRDefault="00EE5C0F" w:rsidP="00EE5C0F">
      <w:pPr>
        <w:pStyle w:val="ac"/>
        <w:tabs>
          <w:tab w:val="left" w:pos="1418"/>
        </w:tabs>
        <w:autoSpaceDE w:val="0"/>
        <w:autoSpaceDN w:val="0"/>
        <w:adjustRightInd w:val="0"/>
        <w:spacing w:after="0" w:line="240" w:lineRule="auto"/>
        <w:ind w:left="0" w:firstLine="709"/>
        <w:jc w:val="both"/>
        <w:rPr>
          <w:rFonts w:ascii="Times New Roman" w:eastAsiaTheme="minorHAnsi" w:hAnsi="Times New Roman"/>
          <w:sz w:val="28"/>
          <w:szCs w:val="28"/>
        </w:rPr>
      </w:pPr>
      <w:r w:rsidRPr="00EE5C0F">
        <w:rPr>
          <w:rFonts w:ascii="Times New Roman" w:eastAsiaTheme="minorHAnsi" w:hAnsi="Times New Roman"/>
          <w:sz w:val="28"/>
          <w:szCs w:val="28"/>
        </w:rPr>
        <w:t>дополнить пунктом 5.1. следующего содержания:</w:t>
      </w:r>
    </w:p>
    <w:p w:rsidR="00EE5C0F" w:rsidRPr="00EE5C0F" w:rsidRDefault="00EE5C0F" w:rsidP="00EE5C0F">
      <w:pPr>
        <w:pStyle w:val="ac"/>
        <w:tabs>
          <w:tab w:val="left" w:pos="1418"/>
        </w:tabs>
        <w:autoSpaceDE w:val="0"/>
        <w:autoSpaceDN w:val="0"/>
        <w:adjustRightInd w:val="0"/>
        <w:spacing w:after="0" w:line="240" w:lineRule="auto"/>
        <w:ind w:left="0" w:firstLine="709"/>
        <w:jc w:val="both"/>
        <w:rPr>
          <w:rFonts w:ascii="Times New Roman" w:eastAsiaTheme="minorHAnsi" w:hAnsi="Times New Roman"/>
          <w:sz w:val="28"/>
          <w:szCs w:val="28"/>
        </w:rPr>
      </w:pPr>
      <w:r w:rsidRPr="00EE5C0F">
        <w:rPr>
          <w:rFonts w:ascii="Times New Roman" w:eastAsiaTheme="minorHAnsi" w:hAnsi="Times New Roman"/>
          <w:sz w:val="28"/>
          <w:szCs w:val="28"/>
        </w:rPr>
        <w:lastRenderedPageBreak/>
        <w:t>«</w:t>
      </w:r>
      <w:r w:rsidRPr="00EE5C0F">
        <w:rPr>
          <w:rFonts w:ascii="Times New Roman" w:hAnsi="Times New Roman"/>
          <w:sz w:val="28"/>
          <w:szCs w:val="28"/>
        </w:rPr>
        <w:t>5.1. Председатель Контрольно-счетной палаты города Твери издает распоряжения и приказы по вопросам организации и деятельности Контрольно-счетной палаты города Твери и иным вопросам, отнесенным к его полномочиям настоящим Уставом, иными муниципальными правовыми актами города Твери в соответствии с настоящим Уставом</w:t>
      </w:r>
      <w:proofErr w:type="gramStart"/>
      <w:r w:rsidRPr="00EE5C0F">
        <w:rPr>
          <w:rFonts w:ascii="Times New Roman" w:hAnsi="Times New Roman"/>
          <w:sz w:val="28"/>
          <w:szCs w:val="28"/>
        </w:rPr>
        <w:t>.</w:t>
      </w:r>
      <w:r w:rsidRPr="00EE5C0F">
        <w:rPr>
          <w:rFonts w:ascii="Times New Roman" w:eastAsiaTheme="minorHAnsi" w:hAnsi="Times New Roman"/>
          <w:sz w:val="28"/>
          <w:szCs w:val="28"/>
        </w:rPr>
        <w:t>»;</w:t>
      </w:r>
      <w:proofErr w:type="gramEnd"/>
    </w:p>
    <w:p w:rsidR="00EE5C0F" w:rsidRPr="00EE5C0F" w:rsidRDefault="00EE5C0F" w:rsidP="00EE5C0F">
      <w:pPr>
        <w:pStyle w:val="ac"/>
        <w:tabs>
          <w:tab w:val="left" w:pos="0"/>
          <w:tab w:val="left" w:pos="1418"/>
        </w:tabs>
        <w:autoSpaceDE w:val="0"/>
        <w:autoSpaceDN w:val="0"/>
        <w:adjustRightInd w:val="0"/>
        <w:spacing w:after="0" w:line="240" w:lineRule="auto"/>
        <w:ind w:left="0" w:firstLine="709"/>
        <w:jc w:val="both"/>
        <w:rPr>
          <w:rFonts w:ascii="Times New Roman" w:eastAsiaTheme="minorHAnsi" w:hAnsi="Times New Roman"/>
          <w:sz w:val="28"/>
          <w:szCs w:val="28"/>
        </w:rPr>
      </w:pPr>
      <w:r w:rsidRPr="00EE5C0F">
        <w:rPr>
          <w:rFonts w:ascii="Times New Roman" w:eastAsiaTheme="minorHAnsi" w:hAnsi="Times New Roman"/>
          <w:sz w:val="28"/>
          <w:szCs w:val="28"/>
        </w:rPr>
        <w:t>пункт 7 дополнить абзацем следующего содержания:</w:t>
      </w:r>
    </w:p>
    <w:p w:rsidR="00EE5C0F" w:rsidRPr="00EE5C0F" w:rsidRDefault="00EE5C0F" w:rsidP="00EE5C0F">
      <w:pPr>
        <w:tabs>
          <w:tab w:val="left" w:pos="1418"/>
        </w:tabs>
        <w:autoSpaceDE w:val="0"/>
        <w:autoSpaceDN w:val="0"/>
        <w:adjustRightInd w:val="0"/>
        <w:spacing w:after="0" w:line="240" w:lineRule="auto"/>
        <w:ind w:firstLine="709"/>
        <w:jc w:val="both"/>
        <w:rPr>
          <w:rFonts w:eastAsiaTheme="minorHAnsi"/>
          <w:lang w:val="ru-RU"/>
        </w:rPr>
      </w:pPr>
      <w:r w:rsidRPr="00EE5C0F">
        <w:rPr>
          <w:rFonts w:eastAsiaTheme="minorHAnsi"/>
          <w:b/>
          <w:lang w:val="ru-RU"/>
        </w:rPr>
        <w:t>«</w:t>
      </w:r>
      <w:r w:rsidRPr="00EE5C0F">
        <w:rPr>
          <w:rFonts w:eastAsiaTheme="minorHAnsi"/>
          <w:lang w:val="ru-RU"/>
        </w:rPr>
        <w:t xml:space="preserve">Порядок установления и оценки </w:t>
      </w:r>
      <w:proofErr w:type="gramStart"/>
      <w:r w:rsidRPr="00EE5C0F">
        <w:rPr>
          <w:rFonts w:eastAsiaTheme="minorHAnsi"/>
          <w:lang w:val="ru-RU"/>
        </w:rPr>
        <w:t>применения</w:t>
      </w:r>
      <w:proofErr w:type="gramEnd"/>
      <w:r w:rsidRPr="00EE5C0F">
        <w:rPr>
          <w:rFonts w:eastAsiaTheme="minorHAnsi"/>
          <w:lang w:val="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r w:rsidR="0026382C">
        <w:fldChar w:fldCharType="begin"/>
      </w:r>
      <w:r w:rsidR="0026382C" w:rsidRPr="00BC1436">
        <w:rPr>
          <w:lang w:val="ru-RU"/>
        </w:rPr>
        <w:instrText xml:space="preserve"> </w:instrText>
      </w:r>
      <w:r w:rsidR="0026382C">
        <w:instrText>HYPERLINK</w:instrText>
      </w:r>
      <w:r w:rsidR="0026382C" w:rsidRPr="00BC1436">
        <w:rPr>
          <w:lang w:val="ru-RU"/>
        </w:rPr>
        <w:instrText xml:space="preserve"> "</w:instrText>
      </w:r>
      <w:r w:rsidR="0026382C">
        <w:instrText>consultantplus</w:instrText>
      </w:r>
      <w:r w:rsidR="0026382C" w:rsidRPr="00BC1436">
        <w:rPr>
          <w:lang w:val="ru-RU"/>
        </w:rPr>
        <w:instrText>://</w:instrText>
      </w:r>
      <w:r w:rsidR="0026382C">
        <w:instrText>offline</w:instrText>
      </w:r>
      <w:r w:rsidR="0026382C" w:rsidRPr="00BC1436">
        <w:rPr>
          <w:lang w:val="ru-RU"/>
        </w:rPr>
        <w:instrText>/</w:instrText>
      </w:r>
      <w:r w:rsidR="0026382C">
        <w:instrText>ref</w:instrText>
      </w:r>
      <w:r w:rsidR="0026382C" w:rsidRPr="00BC1436">
        <w:rPr>
          <w:lang w:val="ru-RU"/>
        </w:rPr>
        <w:instrText>=</w:instrText>
      </w:r>
      <w:r w:rsidR="0026382C">
        <w:instrText>C</w:instrText>
      </w:r>
      <w:r w:rsidR="0026382C" w:rsidRPr="00BC1436">
        <w:rPr>
          <w:lang w:val="ru-RU"/>
        </w:rPr>
        <w:instrText>3</w:instrText>
      </w:r>
      <w:r w:rsidR="0026382C">
        <w:instrText>A</w:instrText>
      </w:r>
      <w:r w:rsidR="0026382C" w:rsidRPr="00BC1436">
        <w:rPr>
          <w:lang w:val="ru-RU"/>
        </w:rPr>
        <w:instrText>606</w:instrText>
      </w:r>
      <w:r w:rsidR="0026382C">
        <w:instrText>C</w:instrText>
      </w:r>
      <w:r w:rsidR="0026382C" w:rsidRPr="00BC1436">
        <w:rPr>
          <w:lang w:val="ru-RU"/>
        </w:rPr>
        <w:instrText>77</w:instrText>
      </w:r>
      <w:r w:rsidR="0026382C">
        <w:instrText>AFF</w:instrText>
      </w:r>
      <w:r w:rsidR="0026382C" w:rsidRPr="00BC1436">
        <w:rPr>
          <w:lang w:val="ru-RU"/>
        </w:rPr>
        <w:instrText>0358</w:instrText>
      </w:r>
      <w:r w:rsidR="0026382C">
        <w:instrText>F</w:instrText>
      </w:r>
      <w:r w:rsidR="0026382C" w:rsidRPr="00BC1436">
        <w:rPr>
          <w:lang w:val="ru-RU"/>
        </w:rPr>
        <w:instrText>2</w:instrText>
      </w:r>
      <w:r w:rsidR="0026382C">
        <w:instrText>E</w:instrText>
      </w:r>
      <w:r w:rsidR="0026382C" w:rsidRPr="00BC1436">
        <w:rPr>
          <w:lang w:val="ru-RU"/>
        </w:rPr>
        <w:instrText>096</w:instrText>
      </w:r>
      <w:r w:rsidR="0026382C">
        <w:instrText>F</w:instrText>
      </w:r>
      <w:r w:rsidR="0026382C" w:rsidRPr="00BC1436">
        <w:rPr>
          <w:lang w:val="ru-RU"/>
        </w:rPr>
        <w:instrText>9</w:instrText>
      </w:r>
      <w:r w:rsidR="0026382C">
        <w:instrText>A</w:instrText>
      </w:r>
      <w:r w:rsidR="0026382C" w:rsidRPr="00BC1436">
        <w:rPr>
          <w:lang w:val="ru-RU"/>
        </w:rPr>
        <w:instrText>2</w:instrText>
      </w:r>
      <w:r w:rsidR="0026382C">
        <w:instrText>C</w:instrText>
      </w:r>
      <w:r w:rsidR="0026382C" w:rsidRPr="00BC1436">
        <w:rPr>
          <w:lang w:val="ru-RU"/>
        </w:rPr>
        <w:instrText>04</w:instrText>
      </w:r>
      <w:r w:rsidR="0026382C">
        <w:instrText>B</w:instrText>
      </w:r>
      <w:r w:rsidR="0026382C">
        <w:instrText>A</w:instrText>
      </w:r>
      <w:r w:rsidR="0026382C" w:rsidRPr="00BC1436">
        <w:rPr>
          <w:lang w:val="ru-RU"/>
        </w:rPr>
        <w:instrText>2</w:instrText>
      </w:r>
      <w:r w:rsidR="0026382C">
        <w:instrText>A</w:instrText>
      </w:r>
      <w:r w:rsidR="0026382C" w:rsidRPr="00BC1436">
        <w:rPr>
          <w:lang w:val="ru-RU"/>
        </w:rPr>
        <w:instrText>9</w:instrText>
      </w:r>
      <w:r w:rsidR="0026382C">
        <w:instrText>E</w:instrText>
      </w:r>
      <w:r w:rsidR="0026382C" w:rsidRPr="00BC1436">
        <w:rPr>
          <w:lang w:val="ru-RU"/>
        </w:rPr>
        <w:instrText>5</w:instrText>
      </w:r>
      <w:r w:rsidR="0026382C">
        <w:instrText>F</w:instrText>
      </w:r>
      <w:r w:rsidR="0026382C" w:rsidRPr="00BC1436">
        <w:rPr>
          <w:lang w:val="ru-RU"/>
        </w:rPr>
        <w:instrText>8</w:instrText>
      </w:r>
      <w:r w:rsidR="0026382C">
        <w:instrText>F</w:instrText>
      </w:r>
      <w:r w:rsidR="0026382C" w:rsidRPr="00BC1436">
        <w:rPr>
          <w:lang w:val="ru-RU"/>
        </w:rPr>
        <w:instrText>056</w:instrText>
      </w:r>
      <w:r w:rsidR="0026382C">
        <w:instrText>D</w:instrText>
      </w:r>
      <w:r w:rsidR="0026382C" w:rsidRPr="00BC1436">
        <w:rPr>
          <w:lang w:val="ru-RU"/>
        </w:rPr>
        <w:instrText>87</w:instrText>
      </w:r>
      <w:r w:rsidR="0026382C">
        <w:instrText>B</w:instrText>
      </w:r>
      <w:r w:rsidR="0026382C" w:rsidRPr="00BC1436">
        <w:rPr>
          <w:lang w:val="ru-RU"/>
        </w:rPr>
        <w:instrText>8</w:instrText>
      </w:r>
      <w:r w:rsidR="0026382C">
        <w:instrText>EB</w:instrText>
      </w:r>
      <w:r w:rsidR="0026382C" w:rsidRPr="00BC1436">
        <w:rPr>
          <w:lang w:val="ru-RU"/>
        </w:rPr>
        <w:instrText>28</w:instrText>
      </w:r>
      <w:r w:rsidR="0026382C">
        <w:instrText>EBF</w:instrText>
      </w:r>
      <w:r w:rsidR="0026382C" w:rsidRPr="00BC1436">
        <w:rPr>
          <w:lang w:val="ru-RU"/>
        </w:rPr>
        <w:instrText>685</w:instrText>
      </w:r>
      <w:r w:rsidR="0026382C">
        <w:instrText>F</w:instrText>
      </w:r>
      <w:r w:rsidR="0026382C" w:rsidRPr="00BC1436">
        <w:rPr>
          <w:lang w:val="ru-RU"/>
        </w:rPr>
        <w:instrText>28855538</w:instrText>
      </w:r>
      <w:r w:rsidR="0026382C">
        <w:instrText>EB</w:instrText>
      </w:r>
      <w:r w:rsidR="0026382C" w:rsidRPr="00BC1436">
        <w:rPr>
          <w:lang w:val="ru-RU"/>
        </w:rPr>
        <w:instrText>1</w:instrText>
      </w:r>
      <w:r w:rsidR="0026382C">
        <w:instrText>F</w:instrText>
      </w:r>
      <w:r w:rsidR="0026382C" w:rsidRPr="00BC1436">
        <w:rPr>
          <w:lang w:val="ru-RU"/>
        </w:rPr>
        <w:instrText>6</w:instrText>
      </w:r>
      <w:r w:rsidR="0026382C">
        <w:instrText>E</w:instrText>
      </w:r>
      <w:r w:rsidR="0026382C" w:rsidRPr="00BC1436">
        <w:rPr>
          <w:lang w:val="ru-RU"/>
        </w:rPr>
        <w:instrText>46</w:instrText>
      </w:r>
      <w:r w:rsidR="0026382C">
        <w:instrText>A</w:instrText>
      </w:r>
      <w:r w:rsidR="0026382C" w:rsidRPr="00BC1436">
        <w:rPr>
          <w:lang w:val="ru-RU"/>
        </w:rPr>
        <w:instrText>05</w:instrText>
      </w:r>
      <w:r w:rsidR="0026382C">
        <w:instrText>A</w:instrText>
      </w:r>
      <w:r w:rsidR="0026382C" w:rsidRPr="00BC1436">
        <w:rPr>
          <w:lang w:val="ru-RU"/>
        </w:rPr>
        <w:instrText>339</w:instrText>
      </w:r>
      <w:r w:rsidR="0026382C">
        <w:instrText>EA</w:instrText>
      </w:r>
      <w:r w:rsidR="0026382C" w:rsidRPr="00BC1436">
        <w:rPr>
          <w:lang w:val="ru-RU"/>
        </w:rPr>
        <w:instrText>7053171</w:instrText>
      </w:r>
      <w:r w:rsidR="0026382C">
        <w:instrText>Y</w:instrText>
      </w:r>
      <w:r w:rsidR="0026382C" w:rsidRPr="00BC1436">
        <w:rPr>
          <w:lang w:val="ru-RU"/>
        </w:rPr>
        <w:instrText>9</w:instrText>
      </w:r>
      <w:r w:rsidR="0026382C">
        <w:instrText>T</w:instrText>
      </w:r>
      <w:r w:rsidR="0026382C" w:rsidRPr="00BC1436">
        <w:rPr>
          <w:lang w:val="ru-RU"/>
        </w:rPr>
        <w:instrText>7</w:instrText>
      </w:r>
      <w:r w:rsidR="0026382C">
        <w:instrText>G</w:instrText>
      </w:r>
      <w:r w:rsidR="0026382C" w:rsidRPr="00BC1436">
        <w:rPr>
          <w:lang w:val="ru-RU"/>
        </w:rPr>
        <w:instrText xml:space="preserve">" </w:instrText>
      </w:r>
      <w:r w:rsidR="0026382C">
        <w:fldChar w:fldCharType="separate"/>
      </w:r>
      <w:r w:rsidRPr="00EE5C0F">
        <w:rPr>
          <w:rFonts w:eastAsiaTheme="minorHAnsi"/>
          <w:lang w:val="ru-RU"/>
        </w:rPr>
        <w:t>законом</w:t>
      </w:r>
      <w:r w:rsidR="0026382C">
        <w:rPr>
          <w:rFonts w:eastAsiaTheme="minorHAnsi"/>
          <w:lang w:val="ru-RU"/>
        </w:rPr>
        <w:fldChar w:fldCharType="end"/>
      </w:r>
      <w:r w:rsidRPr="00EE5C0F">
        <w:rPr>
          <w:rFonts w:eastAsiaTheme="minorHAnsi"/>
          <w:lang w:val="ru-RU"/>
        </w:rPr>
        <w:t xml:space="preserve"> от 31.07.2020 №</w:t>
      </w:r>
      <w:r>
        <w:rPr>
          <w:rFonts w:eastAsiaTheme="minorHAnsi"/>
          <w:lang w:val="ru-RU"/>
        </w:rPr>
        <w:t> </w:t>
      </w:r>
      <w:r w:rsidRPr="00EE5C0F">
        <w:rPr>
          <w:rFonts w:eastAsiaTheme="minorHAnsi"/>
          <w:lang w:val="ru-RU"/>
        </w:rPr>
        <w:t>247-ФЗ «Об</w:t>
      </w:r>
      <w:r>
        <w:rPr>
          <w:rFonts w:eastAsiaTheme="minorHAnsi"/>
          <w:lang w:val="ru-RU"/>
        </w:rPr>
        <w:t> </w:t>
      </w:r>
      <w:r w:rsidRPr="00EE5C0F">
        <w:rPr>
          <w:rFonts w:eastAsiaTheme="minorHAnsi"/>
          <w:lang w:val="ru-RU"/>
        </w:rPr>
        <w:t>обязательных требованиях в Российской Федерации</w:t>
      </w:r>
      <w:proofErr w:type="gramStart"/>
      <w:r w:rsidRPr="00EE5C0F">
        <w:rPr>
          <w:rFonts w:eastAsiaTheme="minorHAnsi"/>
          <w:lang w:val="ru-RU"/>
        </w:rPr>
        <w:t>.».</w:t>
      </w:r>
      <w:proofErr w:type="gramEnd"/>
    </w:p>
    <w:p w:rsidR="00EE5C0F" w:rsidRPr="00EE5C0F" w:rsidRDefault="00EE5C0F" w:rsidP="00EE5C0F">
      <w:pPr>
        <w:pStyle w:val="ac"/>
        <w:numPr>
          <w:ilvl w:val="1"/>
          <w:numId w:val="17"/>
        </w:numPr>
        <w:tabs>
          <w:tab w:val="left" w:pos="1418"/>
        </w:tabs>
        <w:autoSpaceDE w:val="0"/>
        <w:autoSpaceDN w:val="0"/>
        <w:adjustRightInd w:val="0"/>
        <w:spacing w:after="0" w:line="240" w:lineRule="auto"/>
        <w:ind w:left="0" w:firstLine="709"/>
        <w:jc w:val="both"/>
        <w:rPr>
          <w:rFonts w:ascii="Times New Roman" w:eastAsiaTheme="minorHAnsi" w:hAnsi="Times New Roman"/>
          <w:sz w:val="28"/>
          <w:szCs w:val="28"/>
        </w:rPr>
      </w:pPr>
      <w:r w:rsidRPr="00EE5C0F">
        <w:rPr>
          <w:rFonts w:ascii="Times New Roman" w:eastAsiaTheme="minorHAnsi" w:hAnsi="Times New Roman"/>
          <w:sz w:val="28"/>
          <w:szCs w:val="28"/>
        </w:rPr>
        <w:t>В статье 53:</w:t>
      </w:r>
    </w:p>
    <w:p w:rsidR="00EE5C0F" w:rsidRPr="00EE5C0F" w:rsidRDefault="00EE5C0F" w:rsidP="00EE5C0F">
      <w:pPr>
        <w:pStyle w:val="ac"/>
        <w:tabs>
          <w:tab w:val="left" w:pos="1418"/>
        </w:tabs>
        <w:autoSpaceDE w:val="0"/>
        <w:autoSpaceDN w:val="0"/>
        <w:adjustRightInd w:val="0"/>
        <w:spacing w:after="0" w:line="240" w:lineRule="auto"/>
        <w:ind w:left="0" w:firstLine="709"/>
        <w:jc w:val="both"/>
        <w:rPr>
          <w:rFonts w:ascii="Times New Roman" w:eastAsiaTheme="minorHAnsi" w:hAnsi="Times New Roman"/>
          <w:sz w:val="28"/>
          <w:szCs w:val="28"/>
        </w:rPr>
      </w:pPr>
      <w:r w:rsidRPr="00EE5C0F">
        <w:rPr>
          <w:rFonts w:ascii="Times New Roman" w:eastAsiaTheme="minorHAnsi" w:hAnsi="Times New Roman"/>
          <w:sz w:val="28"/>
          <w:szCs w:val="28"/>
        </w:rPr>
        <w:t>подпункт 1 пункта 1 после слов «Глава города Твери</w:t>
      </w:r>
      <w:proofErr w:type="gramStart"/>
      <w:r w:rsidRPr="00EE5C0F">
        <w:rPr>
          <w:rFonts w:ascii="Times New Roman" w:eastAsiaTheme="minorHAnsi" w:hAnsi="Times New Roman"/>
          <w:sz w:val="28"/>
          <w:szCs w:val="28"/>
        </w:rPr>
        <w:t>,»</w:t>
      </w:r>
      <w:proofErr w:type="gramEnd"/>
      <w:r w:rsidRPr="00EE5C0F">
        <w:rPr>
          <w:rFonts w:ascii="Times New Roman" w:eastAsiaTheme="minorHAnsi" w:hAnsi="Times New Roman"/>
          <w:sz w:val="28"/>
          <w:szCs w:val="28"/>
        </w:rPr>
        <w:t xml:space="preserve"> дополнить словами «Контрольно-счетная палата города Твери,»;</w:t>
      </w:r>
    </w:p>
    <w:p w:rsidR="00EE5C0F" w:rsidRPr="00EE5C0F" w:rsidRDefault="00EE5C0F" w:rsidP="00EE5C0F">
      <w:pPr>
        <w:pStyle w:val="ac"/>
        <w:tabs>
          <w:tab w:val="left" w:pos="1418"/>
        </w:tabs>
        <w:autoSpaceDE w:val="0"/>
        <w:autoSpaceDN w:val="0"/>
        <w:adjustRightInd w:val="0"/>
        <w:spacing w:after="0" w:line="240" w:lineRule="auto"/>
        <w:ind w:left="0" w:firstLine="709"/>
        <w:jc w:val="both"/>
        <w:rPr>
          <w:rFonts w:ascii="Times New Roman" w:eastAsiaTheme="minorHAnsi" w:hAnsi="Times New Roman"/>
          <w:sz w:val="28"/>
          <w:szCs w:val="28"/>
        </w:rPr>
      </w:pPr>
      <w:r w:rsidRPr="00EE5C0F">
        <w:rPr>
          <w:rFonts w:ascii="Times New Roman" w:eastAsiaTheme="minorHAnsi" w:hAnsi="Times New Roman"/>
          <w:sz w:val="28"/>
          <w:szCs w:val="28"/>
        </w:rPr>
        <w:t>в абзаце первом пункта 4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EE5C0F" w:rsidRPr="00EE5C0F" w:rsidRDefault="00EE5C0F" w:rsidP="00EE5C0F">
      <w:pPr>
        <w:pStyle w:val="ac"/>
        <w:tabs>
          <w:tab w:val="left" w:pos="1418"/>
        </w:tabs>
        <w:autoSpaceDE w:val="0"/>
        <w:autoSpaceDN w:val="0"/>
        <w:adjustRightInd w:val="0"/>
        <w:spacing w:after="0" w:line="240" w:lineRule="auto"/>
        <w:ind w:left="0" w:firstLine="709"/>
        <w:jc w:val="both"/>
        <w:rPr>
          <w:rFonts w:ascii="Times New Roman" w:eastAsiaTheme="minorHAnsi" w:hAnsi="Times New Roman"/>
          <w:sz w:val="28"/>
          <w:szCs w:val="28"/>
        </w:rPr>
      </w:pPr>
      <w:r w:rsidRPr="00EE5C0F">
        <w:rPr>
          <w:rFonts w:ascii="Times New Roman" w:eastAsiaTheme="minorHAnsi" w:hAnsi="Times New Roman"/>
          <w:sz w:val="28"/>
          <w:szCs w:val="28"/>
        </w:rPr>
        <w:t>абзац пятый пункта 4 изложить в следующей редакции:</w:t>
      </w:r>
    </w:p>
    <w:p w:rsidR="00EE5C0F" w:rsidRPr="00EE5C0F" w:rsidRDefault="00EE5C0F" w:rsidP="00EE5C0F">
      <w:pPr>
        <w:pStyle w:val="ac"/>
        <w:tabs>
          <w:tab w:val="left" w:pos="1418"/>
        </w:tabs>
        <w:autoSpaceDE w:val="0"/>
        <w:autoSpaceDN w:val="0"/>
        <w:adjustRightInd w:val="0"/>
        <w:spacing w:after="0" w:line="240" w:lineRule="auto"/>
        <w:ind w:left="0" w:firstLine="709"/>
        <w:jc w:val="both"/>
        <w:rPr>
          <w:rFonts w:ascii="Times New Roman" w:eastAsiaTheme="minorHAnsi" w:hAnsi="Times New Roman"/>
          <w:sz w:val="28"/>
          <w:szCs w:val="28"/>
        </w:rPr>
      </w:pPr>
      <w:r w:rsidRPr="00EE5C0F">
        <w:rPr>
          <w:rFonts w:ascii="Times New Roman" w:eastAsiaTheme="minorHAnsi" w:hAnsi="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 Твери</w:t>
      </w:r>
      <w:proofErr w:type="gramStart"/>
      <w:r w:rsidRPr="00EE5C0F">
        <w:rPr>
          <w:rFonts w:ascii="Times New Roman" w:eastAsiaTheme="minorHAnsi" w:hAnsi="Times New Roman"/>
          <w:sz w:val="28"/>
          <w:szCs w:val="28"/>
        </w:rPr>
        <w:t>.».</w:t>
      </w:r>
      <w:proofErr w:type="gramEnd"/>
    </w:p>
    <w:p w:rsidR="00EE5C0F" w:rsidRPr="00EE5C0F" w:rsidRDefault="00EE5C0F" w:rsidP="00EE5C0F">
      <w:pPr>
        <w:pStyle w:val="af"/>
        <w:numPr>
          <w:ilvl w:val="0"/>
          <w:numId w:val="17"/>
        </w:numPr>
        <w:tabs>
          <w:tab w:val="left" w:pos="1134"/>
          <w:tab w:val="left" w:pos="1418"/>
        </w:tabs>
        <w:ind w:left="0" w:firstLine="709"/>
        <w:jc w:val="both"/>
        <w:rPr>
          <w:rFonts w:ascii="Times New Roman" w:hAnsi="Times New Roman"/>
          <w:sz w:val="28"/>
          <w:szCs w:val="28"/>
        </w:rPr>
      </w:pPr>
      <w:r w:rsidRPr="00EE5C0F">
        <w:rPr>
          <w:rFonts w:ascii="Times New Roman" w:hAnsi="Times New Roman"/>
          <w:sz w:val="28"/>
          <w:szCs w:val="28"/>
        </w:rPr>
        <w:t xml:space="preserve">Направить решение Тверской городской Думы о внесении изменений и дополнений в </w:t>
      </w:r>
      <w:hyperlink r:id="rId11" w:history="1">
        <w:r w:rsidRPr="00EE5C0F">
          <w:rPr>
            <w:rFonts w:ascii="Times New Roman" w:hAnsi="Times New Roman"/>
            <w:sz w:val="28"/>
            <w:szCs w:val="28"/>
          </w:rPr>
          <w:t>Устав</w:t>
        </w:r>
      </w:hyperlink>
      <w:r w:rsidRPr="00EE5C0F">
        <w:rPr>
          <w:rFonts w:ascii="Times New Roman" w:hAnsi="Times New Roman"/>
          <w:sz w:val="28"/>
          <w:szCs w:val="28"/>
        </w:rPr>
        <w:t xml:space="preserve"> города Твери для государственной регистрации в Управление Министерства юстиции Российской Федерации по Тверской области.</w:t>
      </w:r>
    </w:p>
    <w:p w:rsidR="00EE5C0F" w:rsidRPr="00EE5C0F" w:rsidRDefault="00EE5C0F" w:rsidP="00EE5C0F">
      <w:pPr>
        <w:pStyle w:val="af"/>
        <w:numPr>
          <w:ilvl w:val="0"/>
          <w:numId w:val="17"/>
        </w:numPr>
        <w:tabs>
          <w:tab w:val="left" w:pos="1134"/>
          <w:tab w:val="left" w:pos="1418"/>
        </w:tabs>
        <w:ind w:left="0" w:firstLine="709"/>
        <w:jc w:val="both"/>
        <w:rPr>
          <w:rFonts w:ascii="Times New Roman" w:hAnsi="Times New Roman"/>
          <w:sz w:val="28"/>
          <w:szCs w:val="28"/>
        </w:rPr>
      </w:pPr>
      <w:r w:rsidRPr="00EE5C0F">
        <w:rPr>
          <w:rFonts w:ascii="Times New Roman" w:hAnsi="Times New Roman"/>
          <w:sz w:val="28"/>
          <w:szCs w:val="28"/>
        </w:rPr>
        <w:t>Опубликовать настоящее решение в средствах массовой информации после государственной регистрации.</w:t>
      </w:r>
    </w:p>
    <w:p w:rsidR="00EE5C0F" w:rsidRPr="00EE5C0F" w:rsidRDefault="00EE5C0F" w:rsidP="00EE5C0F">
      <w:pPr>
        <w:pStyle w:val="af"/>
        <w:numPr>
          <w:ilvl w:val="0"/>
          <w:numId w:val="17"/>
        </w:numPr>
        <w:tabs>
          <w:tab w:val="left" w:pos="1134"/>
          <w:tab w:val="left" w:pos="1418"/>
        </w:tabs>
        <w:ind w:left="0" w:firstLine="709"/>
        <w:jc w:val="both"/>
        <w:rPr>
          <w:rFonts w:ascii="Times New Roman" w:eastAsiaTheme="minorHAnsi" w:hAnsi="Times New Roman"/>
          <w:sz w:val="28"/>
          <w:szCs w:val="28"/>
          <w:lang w:eastAsia="en-US"/>
        </w:rPr>
      </w:pPr>
      <w:r w:rsidRPr="00EE5C0F">
        <w:rPr>
          <w:rFonts w:ascii="Times New Roman" w:hAnsi="Times New Roman"/>
          <w:sz w:val="28"/>
          <w:szCs w:val="28"/>
        </w:rPr>
        <w:t>Настоящее решение вступает в силу с момента подписания,</w:t>
      </w:r>
      <w:r w:rsidRPr="00EE5C0F">
        <w:rPr>
          <w:rFonts w:ascii="Times New Roman" w:eastAsiaTheme="minorHAnsi" w:hAnsi="Times New Roman"/>
          <w:sz w:val="28"/>
          <w:szCs w:val="28"/>
          <w:lang w:eastAsia="en-US"/>
        </w:rPr>
        <w:t xml:space="preserve"> за исключением </w:t>
      </w:r>
      <w:hyperlink r:id="rId12" w:history="1">
        <w:r w:rsidRPr="00EE5C0F">
          <w:rPr>
            <w:rFonts w:ascii="Times New Roman" w:eastAsiaTheme="minorHAnsi" w:hAnsi="Times New Roman"/>
            <w:sz w:val="28"/>
            <w:szCs w:val="28"/>
            <w:lang w:eastAsia="en-US"/>
          </w:rPr>
          <w:t>пункта 1</w:t>
        </w:r>
      </w:hyperlink>
      <w:r w:rsidRPr="00EE5C0F">
        <w:rPr>
          <w:rFonts w:ascii="Times New Roman" w:eastAsiaTheme="minorHAnsi" w:hAnsi="Times New Roman"/>
          <w:sz w:val="28"/>
          <w:szCs w:val="28"/>
          <w:lang w:eastAsia="en-US"/>
        </w:rPr>
        <w:t>, который вступает в силу после государственной регистрации и официального опубликования.</w:t>
      </w:r>
    </w:p>
    <w:p w:rsidR="00EE5C0F" w:rsidRPr="00EE5C0F" w:rsidRDefault="00EE5C0F" w:rsidP="00EE5C0F">
      <w:pPr>
        <w:pStyle w:val="af"/>
        <w:numPr>
          <w:ilvl w:val="0"/>
          <w:numId w:val="17"/>
        </w:numPr>
        <w:tabs>
          <w:tab w:val="left" w:pos="1134"/>
          <w:tab w:val="left" w:pos="1418"/>
        </w:tabs>
        <w:ind w:left="0" w:firstLine="709"/>
        <w:jc w:val="both"/>
        <w:rPr>
          <w:rFonts w:ascii="Times New Roman" w:hAnsi="Times New Roman"/>
          <w:sz w:val="28"/>
          <w:szCs w:val="28"/>
        </w:rPr>
      </w:pPr>
      <w:proofErr w:type="gramStart"/>
      <w:r w:rsidRPr="00EE5C0F">
        <w:rPr>
          <w:rFonts w:ascii="Times New Roman" w:hAnsi="Times New Roman"/>
          <w:sz w:val="28"/>
          <w:szCs w:val="28"/>
        </w:rPr>
        <w:lastRenderedPageBreak/>
        <w:t>Контроль за</w:t>
      </w:r>
      <w:proofErr w:type="gramEnd"/>
      <w:r w:rsidRPr="00EE5C0F">
        <w:rPr>
          <w:rFonts w:ascii="Times New Roman" w:hAnsi="Times New Roman"/>
          <w:sz w:val="28"/>
          <w:szCs w:val="28"/>
        </w:rPr>
        <w:t xml:space="preserve"> выполнением настоящего решения возложить на постоянный комитет по вопросам местного самоуправления и регламенту (Холодов И.А.).</w:t>
      </w:r>
    </w:p>
    <w:p w:rsidR="00EE5C0F" w:rsidRPr="00EE5C0F" w:rsidRDefault="00EE5C0F" w:rsidP="00EE5C0F">
      <w:pPr>
        <w:tabs>
          <w:tab w:val="left" w:pos="1418"/>
        </w:tabs>
        <w:spacing w:after="0" w:line="240" w:lineRule="auto"/>
        <w:ind w:firstLine="709"/>
        <w:jc w:val="both"/>
        <w:rPr>
          <w:lang w:val="ru-RU"/>
        </w:rPr>
      </w:pPr>
    </w:p>
    <w:p w:rsidR="00EE5C0F" w:rsidRPr="00EE5C0F" w:rsidRDefault="00EE5C0F" w:rsidP="00EE5C0F">
      <w:pPr>
        <w:tabs>
          <w:tab w:val="left" w:pos="1418"/>
        </w:tabs>
        <w:spacing w:after="0" w:line="240" w:lineRule="auto"/>
        <w:ind w:firstLine="709"/>
        <w:jc w:val="both"/>
        <w:rPr>
          <w:lang w:val="ru-RU"/>
        </w:rPr>
      </w:pPr>
    </w:p>
    <w:p w:rsidR="00EE5C0F" w:rsidRPr="00EE5C0F" w:rsidRDefault="00EE5C0F" w:rsidP="00EE5C0F">
      <w:pPr>
        <w:tabs>
          <w:tab w:val="left" w:pos="1418"/>
        </w:tabs>
        <w:spacing w:after="0" w:line="240" w:lineRule="auto"/>
        <w:ind w:firstLine="709"/>
        <w:jc w:val="both"/>
        <w:rPr>
          <w:lang w:val="ru-RU"/>
        </w:rPr>
      </w:pPr>
    </w:p>
    <w:p w:rsidR="00EE5C0F" w:rsidRPr="00EE5C0F" w:rsidRDefault="00EE5C0F" w:rsidP="00EE5C0F">
      <w:pPr>
        <w:tabs>
          <w:tab w:val="left" w:pos="1418"/>
        </w:tabs>
        <w:spacing w:after="0" w:line="240" w:lineRule="auto"/>
        <w:ind w:firstLine="709"/>
        <w:jc w:val="both"/>
        <w:rPr>
          <w:lang w:val="ru-RU"/>
        </w:rPr>
      </w:pPr>
    </w:p>
    <w:p w:rsidR="00EE5C0F" w:rsidRPr="00EE5C0F" w:rsidRDefault="00EE5C0F" w:rsidP="00EE5C0F">
      <w:pPr>
        <w:tabs>
          <w:tab w:val="left" w:pos="1418"/>
        </w:tabs>
        <w:spacing w:after="0" w:line="240" w:lineRule="auto"/>
        <w:ind w:firstLine="709"/>
        <w:jc w:val="both"/>
        <w:rPr>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52"/>
      </w:tblGrid>
      <w:tr w:rsidR="00EE5C0F" w:rsidRPr="00EE5C0F" w:rsidTr="00EE5C0F">
        <w:tc>
          <w:tcPr>
            <w:tcW w:w="5211" w:type="dxa"/>
          </w:tcPr>
          <w:p w:rsidR="00EE5C0F" w:rsidRPr="00EE5C0F" w:rsidRDefault="00EE5C0F" w:rsidP="00EE5C0F">
            <w:pPr>
              <w:tabs>
                <w:tab w:val="left" w:pos="1418"/>
              </w:tabs>
              <w:spacing w:after="0" w:line="240" w:lineRule="auto"/>
              <w:jc w:val="both"/>
            </w:pPr>
            <w:proofErr w:type="spellStart"/>
            <w:r w:rsidRPr="00EE5C0F">
              <w:t>Председатель</w:t>
            </w:r>
            <w:proofErr w:type="spellEnd"/>
            <w:r w:rsidRPr="00EE5C0F">
              <w:t xml:space="preserve"> </w:t>
            </w:r>
            <w:proofErr w:type="spellStart"/>
            <w:r w:rsidRPr="00EE5C0F">
              <w:t>Тверской</w:t>
            </w:r>
            <w:proofErr w:type="spellEnd"/>
            <w:r w:rsidRPr="00EE5C0F">
              <w:t xml:space="preserve"> </w:t>
            </w:r>
            <w:proofErr w:type="spellStart"/>
            <w:r w:rsidRPr="00EE5C0F">
              <w:t>городской</w:t>
            </w:r>
            <w:proofErr w:type="spellEnd"/>
            <w:r w:rsidRPr="00EE5C0F">
              <w:t xml:space="preserve"> </w:t>
            </w:r>
            <w:proofErr w:type="spellStart"/>
            <w:r w:rsidRPr="00EE5C0F">
              <w:t>Думы</w:t>
            </w:r>
            <w:proofErr w:type="spellEnd"/>
          </w:p>
        </w:tc>
        <w:tc>
          <w:tcPr>
            <w:tcW w:w="4752" w:type="dxa"/>
            <w:vAlign w:val="center"/>
          </w:tcPr>
          <w:p w:rsidR="00EE5C0F" w:rsidRPr="00EE5C0F" w:rsidRDefault="00EE5C0F" w:rsidP="00EE5C0F">
            <w:pPr>
              <w:tabs>
                <w:tab w:val="left" w:pos="1418"/>
              </w:tabs>
              <w:spacing w:after="0" w:line="240" w:lineRule="auto"/>
              <w:jc w:val="right"/>
            </w:pPr>
            <w:r w:rsidRPr="00EE5C0F">
              <w:t>Е.Е. </w:t>
            </w:r>
            <w:proofErr w:type="spellStart"/>
            <w:r w:rsidRPr="00EE5C0F">
              <w:t>Пичуев</w:t>
            </w:r>
            <w:proofErr w:type="spellEnd"/>
          </w:p>
        </w:tc>
      </w:tr>
      <w:tr w:rsidR="00EE5C0F" w:rsidRPr="00EE5C0F" w:rsidTr="00EE5C0F">
        <w:tc>
          <w:tcPr>
            <w:tcW w:w="5211" w:type="dxa"/>
          </w:tcPr>
          <w:p w:rsidR="00EE5C0F" w:rsidRPr="00EE5C0F" w:rsidRDefault="00EE5C0F" w:rsidP="00EE5C0F">
            <w:pPr>
              <w:tabs>
                <w:tab w:val="left" w:pos="1418"/>
              </w:tabs>
              <w:spacing w:after="0" w:line="240" w:lineRule="auto"/>
              <w:jc w:val="both"/>
            </w:pPr>
          </w:p>
        </w:tc>
        <w:tc>
          <w:tcPr>
            <w:tcW w:w="4752" w:type="dxa"/>
          </w:tcPr>
          <w:p w:rsidR="00EE5C0F" w:rsidRPr="00EE5C0F" w:rsidRDefault="00EE5C0F" w:rsidP="00EE5C0F">
            <w:pPr>
              <w:tabs>
                <w:tab w:val="left" w:pos="1418"/>
              </w:tabs>
              <w:spacing w:after="0" w:line="240" w:lineRule="auto"/>
              <w:jc w:val="both"/>
            </w:pPr>
          </w:p>
        </w:tc>
      </w:tr>
      <w:tr w:rsidR="00EE5C0F" w:rsidRPr="00EE5C0F" w:rsidTr="00EE5C0F">
        <w:tc>
          <w:tcPr>
            <w:tcW w:w="5211" w:type="dxa"/>
          </w:tcPr>
          <w:p w:rsidR="00EE5C0F" w:rsidRPr="00EE5C0F" w:rsidRDefault="00EE5C0F" w:rsidP="00EE5C0F">
            <w:pPr>
              <w:tabs>
                <w:tab w:val="left" w:pos="1418"/>
              </w:tabs>
              <w:spacing w:after="0" w:line="240" w:lineRule="auto"/>
              <w:jc w:val="both"/>
            </w:pPr>
          </w:p>
        </w:tc>
        <w:tc>
          <w:tcPr>
            <w:tcW w:w="4752" w:type="dxa"/>
          </w:tcPr>
          <w:p w:rsidR="00EE5C0F" w:rsidRPr="00EE5C0F" w:rsidRDefault="00EE5C0F" w:rsidP="00EE5C0F">
            <w:pPr>
              <w:tabs>
                <w:tab w:val="left" w:pos="1418"/>
              </w:tabs>
              <w:spacing w:after="0" w:line="240" w:lineRule="auto"/>
              <w:jc w:val="both"/>
            </w:pPr>
          </w:p>
        </w:tc>
      </w:tr>
      <w:tr w:rsidR="00EE5C0F" w:rsidRPr="00EE5C0F" w:rsidTr="00EE5C0F">
        <w:tc>
          <w:tcPr>
            <w:tcW w:w="5211" w:type="dxa"/>
          </w:tcPr>
          <w:p w:rsidR="00EE5C0F" w:rsidRPr="00EE5C0F" w:rsidRDefault="00EE5C0F" w:rsidP="00EE5C0F">
            <w:pPr>
              <w:tabs>
                <w:tab w:val="left" w:pos="1418"/>
              </w:tabs>
              <w:spacing w:after="0" w:line="240" w:lineRule="auto"/>
              <w:jc w:val="both"/>
            </w:pPr>
          </w:p>
        </w:tc>
        <w:tc>
          <w:tcPr>
            <w:tcW w:w="4752" w:type="dxa"/>
          </w:tcPr>
          <w:p w:rsidR="00EE5C0F" w:rsidRPr="00EE5C0F" w:rsidRDefault="00EE5C0F" w:rsidP="00EE5C0F">
            <w:pPr>
              <w:tabs>
                <w:tab w:val="left" w:pos="1418"/>
              </w:tabs>
              <w:spacing w:after="0" w:line="240" w:lineRule="auto"/>
              <w:jc w:val="both"/>
            </w:pPr>
          </w:p>
        </w:tc>
      </w:tr>
      <w:tr w:rsidR="00EE5C0F" w:rsidRPr="00EE5C0F" w:rsidTr="00EE5C0F">
        <w:tc>
          <w:tcPr>
            <w:tcW w:w="5211" w:type="dxa"/>
          </w:tcPr>
          <w:p w:rsidR="00EE5C0F" w:rsidRPr="00EE5C0F" w:rsidRDefault="00EE5C0F" w:rsidP="00EE5C0F">
            <w:pPr>
              <w:tabs>
                <w:tab w:val="left" w:pos="1418"/>
              </w:tabs>
              <w:spacing w:after="0" w:line="240" w:lineRule="auto"/>
              <w:jc w:val="both"/>
            </w:pPr>
            <w:proofErr w:type="spellStart"/>
            <w:r w:rsidRPr="00EE5C0F">
              <w:t>Глава</w:t>
            </w:r>
            <w:proofErr w:type="spellEnd"/>
            <w:r w:rsidRPr="00EE5C0F">
              <w:t xml:space="preserve"> </w:t>
            </w:r>
            <w:proofErr w:type="spellStart"/>
            <w:r w:rsidRPr="00EE5C0F">
              <w:t>города</w:t>
            </w:r>
            <w:proofErr w:type="spellEnd"/>
            <w:r w:rsidRPr="00EE5C0F">
              <w:t xml:space="preserve"> </w:t>
            </w:r>
            <w:proofErr w:type="spellStart"/>
            <w:r w:rsidRPr="00EE5C0F">
              <w:t>Твери</w:t>
            </w:r>
            <w:proofErr w:type="spellEnd"/>
          </w:p>
        </w:tc>
        <w:tc>
          <w:tcPr>
            <w:tcW w:w="4752" w:type="dxa"/>
            <w:vAlign w:val="center"/>
          </w:tcPr>
          <w:p w:rsidR="00EE5C0F" w:rsidRPr="00EE5C0F" w:rsidRDefault="00EE5C0F" w:rsidP="00EE5C0F">
            <w:pPr>
              <w:tabs>
                <w:tab w:val="left" w:pos="1418"/>
              </w:tabs>
              <w:spacing w:after="0" w:line="240" w:lineRule="auto"/>
              <w:jc w:val="right"/>
            </w:pPr>
            <w:r w:rsidRPr="00EE5C0F">
              <w:t>А.В. </w:t>
            </w:r>
            <w:proofErr w:type="spellStart"/>
            <w:r w:rsidRPr="00EE5C0F">
              <w:t>Огоньков</w:t>
            </w:r>
            <w:proofErr w:type="spellEnd"/>
          </w:p>
        </w:tc>
      </w:tr>
    </w:tbl>
    <w:p w:rsidR="00EE5C0F" w:rsidRPr="00EE5C0F" w:rsidRDefault="00EE5C0F" w:rsidP="00EE5C0F">
      <w:pPr>
        <w:spacing w:after="0" w:line="240" w:lineRule="auto"/>
        <w:jc w:val="right"/>
        <w:rPr>
          <w:lang w:val="ru-RU"/>
        </w:rPr>
      </w:pPr>
    </w:p>
    <w:sectPr w:rsidR="00EE5C0F" w:rsidRPr="00EE5C0F" w:rsidSect="00EE5C0F">
      <w:pgSz w:w="12240" w:h="15840"/>
      <w:pgMar w:top="851" w:right="790" w:bottom="1135" w:left="1694" w:header="42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82C" w:rsidRDefault="0026382C" w:rsidP="00FB2AC5">
      <w:pPr>
        <w:spacing w:after="0" w:line="240" w:lineRule="auto"/>
      </w:pPr>
      <w:r>
        <w:separator/>
      </w:r>
    </w:p>
  </w:endnote>
  <w:endnote w:type="continuationSeparator" w:id="0">
    <w:p w:rsidR="0026382C" w:rsidRDefault="0026382C" w:rsidP="00FB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82C" w:rsidRDefault="0026382C" w:rsidP="00FB2AC5">
      <w:pPr>
        <w:spacing w:after="0" w:line="240" w:lineRule="auto"/>
      </w:pPr>
      <w:r>
        <w:separator/>
      </w:r>
    </w:p>
  </w:footnote>
  <w:footnote w:type="continuationSeparator" w:id="0">
    <w:p w:rsidR="0026382C" w:rsidRDefault="0026382C" w:rsidP="00FB2A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783F"/>
    <w:multiLevelType w:val="hybridMultilevel"/>
    <w:tmpl w:val="EB1C3012"/>
    <w:lvl w:ilvl="0" w:tplc="87180EB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7B3303"/>
    <w:multiLevelType w:val="multilevel"/>
    <w:tmpl w:val="3918AA3A"/>
    <w:lvl w:ilvl="0">
      <w:start w:val="1"/>
      <w:numFmt w:val="decimal"/>
      <w:lvlText w:val="%1."/>
      <w:lvlJc w:val="left"/>
      <w:pPr>
        <w:ind w:left="1395" w:hanging="855"/>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158956F7"/>
    <w:multiLevelType w:val="multilevel"/>
    <w:tmpl w:val="DE00482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1ED044A8"/>
    <w:multiLevelType w:val="hybridMultilevel"/>
    <w:tmpl w:val="812AD0B2"/>
    <w:lvl w:ilvl="0" w:tplc="FAE261B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8452D7"/>
    <w:multiLevelType w:val="hybridMultilevel"/>
    <w:tmpl w:val="1A7457BA"/>
    <w:lvl w:ilvl="0" w:tplc="5E6474B8">
      <w:start w:val="1"/>
      <w:numFmt w:val="decimal"/>
      <w:lvlText w:val="%1."/>
      <w:lvlJc w:val="left"/>
      <w:pPr>
        <w:ind w:left="1776" w:hanging="106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B42834"/>
    <w:multiLevelType w:val="hybridMultilevel"/>
    <w:tmpl w:val="0944B6BE"/>
    <w:lvl w:ilvl="0" w:tplc="CBC60A6A">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9CA3BCC"/>
    <w:multiLevelType w:val="hybridMultilevel"/>
    <w:tmpl w:val="6B761764"/>
    <w:lvl w:ilvl="0" w:tplc="FAE261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2021613"/>
    <w:multiLevelType w:val="hybridMultilevel"/>
    <w:tmpl w:val="F82E9B70"/>
    <w:lvl w:ilvl="0" w:tplc="7FA09C4E">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4D13C18"/>
    <w:multiLevelType w:val="multilevel"/>
    <w:tmpl w:val="DE00482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49656787"/>
    <w:multiLevelType w:val="hybridMultilevel"/>
    <w:tmpl w:val="C526DB60"/>
    <w:lvl w:ilvl="0" w:tplc="FAE261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F6F156D"/>
    <w:multiLevelType w:val="multilevel"/>
    <w:tmpl w:val="37BC9DA4"/>
    <w:lvl w:ilvl="0">
      <w:start w:val="1"/>
      <w:numFmt w:val="decimal"/>
      <w:lvlText w:val="%1."/>
      <w:lvlJc w:val="left"/>
      <w:pPr>
        <w:ind w:left="600" w:hanging="600"/>
      </w:pPr>
      <w:rPr>
        <w:rFonts w:hint="default"/>
      </w:rPr>
    </w:lvl>
    <w:lvl w:ilvl="1">
      <w:start w:val="10"/>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nsid w:val="672D02B4"/>
    <w:multiLevelType w:val="multilevel"/>
    <w:tmpl w:val="DE00482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nsid w:val="6851270E"/>
    <w:multiLevelType w:val="hybridMultilevel"/>
    <w:tmpl w:val="F7F8A2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F0D1551"/>
    <w:multiLevelType w:val="hybridMultilevel"/>
    <w:tmpl w:val="008EA5EA"/>
    <w:lvl w:ilvl="0" w:tplc="FAE261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7A4A43CE"/>
    <w:multiLevelType w:val="multilevel"/>
    <w:tmpl w:val="CCC2A95E"/>
    <w:lvl w:ilvl="0">
      <w:start w:val="1"/>
      <w:numFmt w:val="decimal"/>
      <w:lvlText w:val="%1."/>
      <w:lvlJc w:val="left"/>
      <w:pPr>
        <w:ind w:left="450" w:hanging="450"/>
      </w:pPr>
      <w:rPr>
        <w:rFonts w:hint="default"/>
      </w:rPr>
    </w:lvl>
    <w:lvl w:ilvl="1">
      <w:start w:val="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7B0C4924"/>
    <w:multiLevelType w:val="multilevel"/>
    <w:tmpl w:val="F5FC69D6"/>
    <w:lvl w:ilvl="0">
      <w:start w:val="1"/>
      <w:numFmt w:val="decimal"/>
      <w:lvlText w:val="%1."/>
      <w:lvlJc w:val="left"/>
      <w:pPr>
        <w:ind w:left="1540" w:hanging="1000"/>
      </w:pPr>
    </w:lvl>
    <w:lvl w:ilvl="1">
      <w:start w:val="1"/>
      <w:numFmt w:val="decimal"/>
      <w:isLgl/>
      <w:lvlText w:val="%1.%2."/>
      <w:lvlJc w:val="left"/>
      <w:pPr>
        <w:ind w:left="1429" w:hanging="720"/>
      </w:pPr>
    </w:lvl>
    <w:lvl w:ilvl="2">
      <w:start w:val="1"/>
      <w:numFmt w:val="decimal"/>
      <w:isLgl/>
      <w:lvlText w:val="%1.%2.%3."/>
      <w:lvlJc w:val="left"/>
      <w:pPr>
        <w:ind w:left="1598" w:hanging="720"/>
      </w:pPr>
    </w:lvl>
    <w:lvl w:ilvl="3">
      <w:start w:val="1"/>
      <w:numFmt w:val="decimal"/>
      <w:isLgl/>
      <w:lvlText w:val="%1.%2.%3.%4."/>
      <w:lvlJc w:val="left"/>
      <w:pPr>
        <w:ind w:left="2127" w:hanging="1080"/>
      </w:pPr>
    </w:lvl>
    <w:lvl w:ilvl="4">
      <w:start w:val="1"/>
      <w:numFmt w:val="decimal"/>
      <w:isLgl/>
      <w:lvlText w:val="%1.%2.%3.%4.%5."/>
      <w:lvlJc w:val="left"/>
      <w:pPr>
        <w:ind w:left="2296" w:hanging="1080"/>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abstractNum w:abstractNumId="16">
    <w:nsid w:val="7BA375BB"/>
    <w:multiLevelType w:val="hybridMultilevel"/>
    <w:tmpl w:val="8634F232"/>
    <w:lvl w:ilvl="0" w:tplc="20EE93DE">
      <w:start w:val="1"/>
      <w:numFmt w:val="decimal"/>
      <w:lvlText w:val="%1."/>
      <w:lvlJc w:val="left"/>
      <w:pPr>
        <w:ind w:left="1069" w:hanging="360"/>
      </w:pPr>
      <w:rPr>
        <w:b w:val="0"/>
        <w:i w:val="0"/>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1886" w:hanging="180"/>
      </w:pPr>
    </w:lvl>
    <w:lvl w:ilvl="3" w:tplc="40209796">
      <w:start w:val="1"/>
      <w:numFmt w:val="decimal"/>
      <w:lvlText w:val="3.%4."/>
      <w:lvlJc w:val="left"/>
      <w:pPr>
        <w:ind w:left="-1166" w:hanging="360"/>
      </w:pPr>
      <w:rPr>
        <w:rFonts w:hint="default"/>
      </w:rPr>
    </w:lvl>
    <w:lvl w:ilvl="4" w:tplc="04090019">
      <w:start w:val="1"/>
      <w:numFmt w:val="lowerLetter"/>
      <w:lvlText w:val="%5."/>
      <w:lvlJc w:val="left"/>
      <w:pPr>
        <w:ind w:left="-446" w:hanging="360"/>
      </w:pPr>
    </w:lvl>
    <w:lvl w:ilvl="5" w:tplc="0409001B" w:tentative="1">
      <w:start w:val="1"/>
      <w:numFmt w:val="lowerRoman"/>
      <w:lvlText w:val="%6."/>
      <w:lvlJc w:val="right"/>
      <w:pPr>
        <w:ind w:left="274" w:hanging="180"/>
      </w:pPr>
    </w:lvl>
    <w:lvl w:ilvl="6" w:tplc="0409000F" w:tentative="1">
      <w:start w:val="1"/>
      <w:numFmt w:val="decimal"/>
      <w:lvlText w:val="%7."/>
      <w:lvlJc w:val="left"/>
      <w:pPr>
        <w:ind w:left="994" w:hanging="360"/>
      </w:pPr>
    </w:lvl>
    <w:lvl w:ilvl="7" w:tplc="04090019" w:tentative="1">
      <w:start w:val="1"/>
      <w:numFmt w:val="lowerLetter"/>
      <w:lvlText w:val="%8."/>
      <w:lvlJc w:val="left"/>
      <w:pPr>
        <w:ind w:left="1714" w:hanging="360"/>
      </w:pPr>
    </w:lvl>
    <w:lvl w:ilvl="8" w:tplc="0409001B" w:tentative="1">
      <w:start w:val="1"/>
      <w:numFmt w:val="lowerRoman"/>
      <w:lvlText w:val="%9."/>
      <w:lvlJc w:val="right"/>
      <w:pPr>
        <w:ind w:left="2434" w:hanging="180"/>
      </w:pPr>
    </w:lvl>
  </w:abstractNum>
  <w:num w:numId="1">
    <w:abstractNumId w:val="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
  </w:num>
  <w:num w:numId="6">
    <w:abstractNumId w:val="13"/>
  </w:num>
  <w:num w:numId="7">
    <w:abstractNumId w:val="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11"/>
  </w:num>
  <w:num w:numId="12">
    <w:abstractNumId w:val="1"/>
  </w:num>
  <w:num w:numId="13">
    <w:abstractNumId w:val="0"/>
  </w:num>
  <w:num w:numId="14">
    <w:abstractNumId w:val="14"/>
  </w:num>
  <w:num w:numId="15">
    <w:abstractNumId w:val="5"/>
  </w:num>
  <w:num w:numId="16">
    <w:abstractNumId w:val="7"/>
  </w:num>
  <w:num w:numId="1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C5"/>
    <w:rsid w:val="000027EB"/>
    <w:rsid w:val="0000404E"/>
    <w:rsid w:val="0001079C"/>
    <w:rsid w:val="000127EC"/>
    <w:rsid w:val="00012E96"/>
    <w:rsid w:val="00015D73"/>
    <w:rsid w:val="00021DC0"/>
    <w:rsid w:val="00022C84"/>
    <w:rsid w:val="00025732"/>
    <w:rsid w:val="00027730"/>
    <w:rsid w:val="000345E3"/>
    <w:rsid w:val="000360CB"/>
    <w:rsid w:val="000367F4"/>
    <w:rsid w:val="000375AD"/>
    <w:rsid w:val="0004213C"/>
    <w:rsid w:val="00051C63"/>
    <w:rsid w:val="000546BA"/>
    <w:rsid w:val="00061068"/>
    <w:rsid w:val="0006650B"/>
    <w:rsid w:val="00066F6C"/>
    <w:rsid w:val="0007139E"/>
    <w:rsid w:val="00074E24"/>
    <w:rsid w:val="00075D7D"/>
    <w:rsid w:val="00081986"/>
    <w:rsid w:val="00083D67"/>
    <w:rsid w:val="00087666"/>
    <w:rsid w:val="00093667"/>
    <w:rsid w:val="000944DC"/>
    <w:rsid w:val="00095EAC"/>
    <w:rsid w:val="00095FB2"/>
    <w:rsid w:val="000A0FDE"/>
    <w:rsid w:val="000A34A2"/>
    <w:rsid w:val="000C0C60"/>
    <w:rsid w:val="000C1169"/>
    <w:rsid w:val="000C1FED"/>
    <w:rsid w:val="000C36A6"/>
    <w:rsid w:val="000E0649"/>
    <w:rsid w:val="000E26EE"/>
    <w:rsid w:val="00101323"/>
    <w:rsid w:val="00104E59"/>
    <w:rsid w:val="00110F7F"/>
    <w:rsid w:val="00111AD2"/>
    <w:rsid w:val="0011206A"/>
    <w:rsid w:val="001135E5"/>
    <w:rsid w:val="00114A1B"/>
    <w:rsid w:val="00126233"/>
    <w:rsid w:val="001760EF"/>
    <w:rsid w:val="00186EAF"/>
    <w:rsid w:val="001947B6"/>
    <w:rsid w:val="00195B6B"/>
    <w:rsid w:val="00196FBF"/>
    <w:rsid w:val="001A4DB6"/>
    <w:rsid w:val="001B172F"/>
    <w:rsid w:val="001C097C"/>
    <w:rsid w:val="001C2BDE"/>
    <w:rsid w:val="001C4BC3"/>
    <w:rsid w:val="001C5BA3"/>
    <w:rsid w:val="001D025B"/>
    <w:rsid w:val="001E1877"/>
    <w:rsid w:val="001E26B9"/>
    <w:rsid w:val="001E3FD4"/>
    <w:rsid w:val="001F1C51"/>
    <w:rsid w:val="001F277A"/>
    <w:rsid w:val="00201117"/>
    <w:rsid w:val="00201838"/>
    <w:rsid w:val="002060E2"/>
    <w:rsid w:val="00214C05"/>
    <w:rsid w:val="002209A5"/>
    <w:rsid w:val="00223480"/>
    <w:rsid w:val="00224FF3"/>
    <w:rsid w:val="0022624D"/>
    <w:rsid w:val="0024021A"/>
    <w:rsid w:val="00247E91"/>
    <w:rsid w:val="002572FB"/>
    <w:rsid w:val="00257614"/>
    <w:rsid w:val="0026382C"/>
    <w:rsid w:val="002659BB"/>
    <w:rsid w:val="00267910"/>
    <w:rsid w:val="0027675C"/>
    <w:rsid w:val="00281D35"/>
    <w:rsid w:val="0028430B"/>
    <w:rsid w:val="002856BA"/>
    <w:rsid w:val="00291BE8"/>
    <w:rsid w:val="00297EEB"/>
    <w:rsid w:val="002A008E"/>
    <w:rsid w:val="002A057A"/>
    <w:rsid w:val="002A5EEA"/>
    <w:rsid w:val="002B43D2"/>
    <w:rsid w:val="002C1062"/>
    <w:rsid w:val="002C1D6C"/>
    <w:rsid w:val="002C7D8E"/>
    <w:rsid w:val="002D30D0"/>
    <w:rsid w:val="002E2E27"/>
    <w:rsid w:val="002E4824"/>
    <w:rsid w:val="00301AF3"/>
    <w:rsid w:val="00310326"/>
    <w:rsid w:val="0031427A"/>
    <w:rsid w:val="00320D9E"/>
    <w:rsid w:val="00321845"/>
    <w:rsid w:val="003276C4"/>
    <w:rsid w:val="003476A8"/>
    <w:rsid w:val="00347E53"/>
    <w:rsid w:val="00370EC6"/>
    <w:rsid w:val="00380BCA"/>
    <w:rsid w:val="0038161E"/>
    <w:rsid w:val="00384F0C"/>
    <w:rsid w:val="00386EB7"/>
    <w:rsid w:val="0039264A"/>
    <w:rsid w:val="003A13B2"/>
    <w:rsid w:val="003A2312"/>
    <w:rsid w:val="003A782F"/>
    <w:rsid w:val="003B4597"/>
    <w:rsid w:val="003B6DF5"/>
    <w:rsid w:val="003C6517"/>
    <w:rsid w:val="003D37EE"/>
    <w:rsid w:val="003D7C55"/>
    <w:rsid w:val="003E0979"/>
    <w:rsid w:val="003E2280"/>
    <w:rsid w:val="003F1C70"/>
    <w:rsid w:val="003F3A23"/>
    <w:rsid w:val="003F3E08"/>
    <w:rsid w:val="003F593F"/>
    <w:rsid w:val="003F65EE"/>
    <w:rsid w:val="00406E92"/>
    <w:rsid w:val="00415F03"/>
    <w:rsid w:val="00425ED3"/>
    <w:rsid w:val="00430D84"/>
    <w:rsid w:val="00452D09"/>
    <w:rsid w:val="00454EAF"/>
    <w:rsid w:val="004607AF"/>
    <w:rsid w:val="00467924"/>
    <w:rsid w:val="00470BD1"/>
    <w:rsid w:val="00472293"/>
    <w:rsid w:val="004920B5"/>
    <w:rsid w:val="00495FFB"/>
    <w:rsid w:val="004C00CD"/>
    <w:rsid w:val="004C17EA"/>
    <w:rsid w:val="004C1B3C"/>
    <w:rsid w:val="004D22FB"/>
    <w:rsid w:val="004D4CF3"/>
    <w:rsid w:val="004D52D6"/>
    <w:rsid w:val="004E529B"/>
    <w:rsid w:val="004E537F"/>
    <w:rsid w:val="004F0B2B"/>
    <w:rsid w:val="004F5BBF"/>
    <w:rsid w:val="004F6F6F"/>
    <w:rsid w:val="004F7D12"/>
    <w:rsid w:val="00510DAD"/>
    <w:rsid w:val="0052205B"/>
    <w:rsid w:val="00523F4E"/>
    <w:rsid w:val="00530115"/>
    <w:rsid w:val="00530CAF"/>
    <w:rsid w:val="005311B8"/>
    <w:rsid w:val="00532A6B"/>
    <w:rsid w:val="00535E05"/>
    <w:rsid w:val="00547FAC"/>
    <w:rsid w:val="0056328F"/>
    <w:rsid w:val="00567DAE"/>
    <w:rsid w:val="005714E9"/>
    <w:rsid w:val="00577141"/>
    <w:rsid w:val="00577503"/>
    <w:rsid w:val="00586E09"/>
    <w:rsid w:val="0059035B"/>
    <w:rsid w:val="0059759A"/>
    <w:rsid w:val="005A650F"/>
    <w:rsid w:val="005C10B7"/>
    <w:rsid w:val="005C22FE"/>
    <w:rsid w:val="005D34D4"/>
    <w:rsid w:val="005D60F0"/>
    <w:rsid w:val="005D61FB"/>
    <w:rsid w:val="005E03F1"/>
    <w:rsid w:val="005E0407"/>
    <w:rsid w:val="005E3A47"/>
    <w:rsid w:val="005E4F55"/>
    <w:rsid w:val="005F32D6"/>
    <w:rsid w:val="00603F5E"/>
    <w:rsid w:val="006066AE"/>
    <w:rsid w:val="006122C2"/>
    <w:rsid w:val="00615FED"/>
    <w:rsid w:val="00627022"/>
    <w:rsid w:val="006272A9"/>
    <w:rsid w:val="00641B18"/>
    <w:rsid w:val="00642F8E"/>
    <w:rsid w:val="006453D1"/>
    <w:rsid w:val="00663258"/>
    <w:rsid w:val="006727C6"/>
    <w:rsid w:val="00684640"/>
    <w:rsid w:val="00685DB5"/>
    <w:rsid w:val="0068604D"/>
    <w:rsid w:val="00687722"/>
    <w:rsid w:val="00696E39"/>
    <w:rsid w:val="006A1EF7"/>
    <w:rsid w:val="006A3AA9"/>
    <w:rsid w:val="006A5663"/>
    <w:rsid w:val="006A6104"/>
    <w:rsid w:val="006B6BFC"/>
    <w:rsid w:val="006D128F"/>
    <w:rsid w:val="006E2392"/>
    <w:rsid w:val="006E3A11"/>
    <w:rsid w:val="006E782B"/>
    <w:rsid w:val="0070285C"/>
    <w:rsid w:val="00702997"/>
    <w:rsid w:val="00705ADA"/>
    <w:rsid w:val="00705C46"/>
    <w:rsid w:val="00715DD9"/>
    <w:rsid w:val="007179DF"/>
    <w:rsid w:val="00722B86"/>
    <w:rsid w:val="0072560D"/>
    <w:rsid w:val="00736302"/>
    <w:rsid w:val="00745632"/>
    <w:rsid w:val="00760C69"/>
    <w:rsid w:val="007615D7"/>
    <w:rsid w:val="00770679"/>
    <w:rsid w:val="007740FF"/>
    <w:rsid w:val="00777038"/>
    <w:rsid w:val="0078043F"/>
    <w:rsid w:val="0078362D"/>
    <w:rsid w:val="007850B6"/>
    <w:rsid w:val="007A76FA"/>
    <w:rsid w:val="007B02ED"/>
    <w:rsid w:val="007C37A3"/>
    <w:rsid w:val="007C62E1"/>
    <w:rsid w:val="007D23A8"/>
    <w:rsid w:val="007D24A2"/>
    <w:rsid w:val="007D3C45"/>
    <w:rsid w:val="007D6704"/>
    <w:rsid w:val="007E4F3A"/>
    <w:rsid w:val="007F1CDA"/>
    <w:rsid w:val="00806FE0"/>
    <w:rsid w:val="00807B32"/>
    <w:rsid w:val="00810F54"/>
    <w:rsid w:val="00811C0C"/>
    <w:rsid w:val="00817D62"/>
    <w:rsid w:val="008225E7"/>
    <w:rsid w:val="0082325C"/>
    <w:rsid w:val="00830880"/>
    <w:rsid w:val="0084305E"/>
    <w:rsid w:val="008456D5"/>
    <w:rsid w:val="00847F5B"/>
    <w:rsid w:val="008554B2"/>
    <w:rsid w:val="008627CA"/>
    <w:rsid w:val="00867A92"/>
    <w:rsid w:val="00870030"/>
    <w:rsid w:val="0087302A"/>
    <w:rsid w:val="00876F74"/>
    <w:rsid w:val="008774F3"/>
    <w:rsid w:val="00881C20"/>
    <w:rsid w:val="00883DE6"/>
    <w:rsid w:val="00892399"/>
    <w:rsid w:val="00892E11"/>
    <w:rsid w:val="008A59FA"/>
    <w:rsid w:val="008B0681"/>
    <w:rsid w:val="008B7AFA"/>
    <w:rsid w:val="008D40B8"/>
    <w:rsid w:val="008D4C0E"/>
    <w:rsid w:val="008D51B2"/>
    <w:rsid w:val="008D6019"/>
    <w:rsid w:val="008E024D"/>
    <w:rsid w:val="008E137C"/>
    <w:rsid w:val="008E43F7"/>
    <w:rsid w:val="008F02D7"/>
    <w:rsid w:val="008F5940"/>
    <w:rsid w:val="00903019"/>
    <w:rsid w:val="00903F92"/>
    <w:rsid w:val="009075AA"/>
    <w:rsid w:val="00911BAE"/>
    <w:rsid w:val="00916876"/>
    <w:rsid w:val="00925C62"/>
    <w:rsid w:val="00925D17"/>
    <w:rsid w:val="009315A9"/>
    <w:rsid w:val="00931BC0"/>
    <w:rsid w:val="00941C87"/>
    <w:rsid w:val="009455D2"/>
    <w:rsid w:val="009569FD"/>
    <w:rsid w:val="00960C91"/>
    <w:rsid w:val="00961E13"/>
    <w:rsid w:val="0096396F"/>
    <w:rsid w:val="00975065"/>
    <w:rsid w:val="009758DE"/>
    <w:rsid w:val="00982DE8"/>
    <w:rsid w:val="00984FD2"/>
    <w:rsid w:val="009906C8"/>
    <w:rsid w:val="00995B54"/>
    <w:rsid w:val="009A25A7"/>
    <w:rsid w:val="009A34B0"/>
    <w:rsid w:val="009B48CC"/>
    <w:rsid w:val="009B71F0"/>
    <w:rsid w:val="009C18F3"/>
    <w:rsid w:val="009C1928"/>
    <w:rsid w:val="009C2821"/>
    <w:rsid w:val="009C48BB"/>
    <w:rsid w:val="009D3C9F"/>
    <w:rsid w:val="009E3AAC"/>
    <w:rsid w:val="009F0B0F"/>
    <w:rsid w:val="009F1F7A"/>
    <w:rsid w:val="009F2378"/>
    <w:rsid w:val="009F2F52"/>
    <w:rsid w:val="00A03FDA"/>
    <w:rsid w:val="00A04E13"/>
    <w:rsid w:val="00A06617"/>
    <w:rsid w:val="00A26772"/>
    <w:rsid w:val="00A269E4"/>
    <w:rsid w:val="00A32063"/>
    <w:rsid w:val="00A3452F"/>
    <w:rsid w:val="00A34C37"/>
    <w:rsid w:val="00A35D32"/>
    <w:rsid w:val="00A36114"/>
    <w:rsid w:val="00A5234E"/>
    <w:rsid w:val="00A52CB7"/>
    <w:rsid w:val="00A555BA"/>
    <w:rsid w:val="00A66280"/>
    <w:rsid w:val="00A66BFE"/>
    <w:rsid w:val="00A672DE"/>
    <w:rsid w:val="00A73963"/>
    <w:rsid w:val="00A76766"/>
    <w:rsid w:val="00A835E7"/>
    <w:rsid w:val="00A838A1"/>
    <w:rsid w:val="00A86958"/>
    <w:rsid w:val="00A936FB"/>
    <w:rsid w:val="00A93715"/>
    <w:rsid w:val="00A93D24"/>
    <w:rsid w:val="00A972BD"/>
    <w:rsid w:val="00AA2C22"/>
    <w:rsid w:val="00AA3284"/>
    <w:rsid w:val="00AA5ADC"/>
    <w:rsid w:val="00AB2FC6"/>
    <w:rsid w:val="00AC0FEF"/>
    <w:rsid w:val="00AD2237"/>
    <w:rsid w:val="00AD5CB6"/>
    <w:rsid w:val="00AD7666"/>
    <w:rsid w:val="00AE0414"/>
    <w:rsid w:val="00AE5E36"/>
    <w:rsid w:val="00AF0FE6"/>
    <w:rsid w:val="00AF5F8C"/>
    <w:rsid w:val="00B02786"/>
    <w:rsid w:val="00B03B89"/>
    <w:rsid w:val="00B06D8E"/>
    <w:rsid w:val="00B11364"/>
    <w:rsid w:val="00B122B7"/>
    <w:rsid w:val="00B129AD"/>
    <w:rsid w:val="00B140DD"/>
    <w:rsid w:val="00B25CAB"/>
    <w:rsid w:val="00B31E0B"/>
    <w:rsid w:val="00B4296C"/>
    <w:rsid w:val="00B50764"/>
    <w:rsid w:val="00B571AF"/>
    <w:rsid w:val="00B60F33"/>
    <w:rsid w:val="00B660BE"/>
    <w:rsid w:val="00B67B98"/>
    <w:rsid w:val="00B67CFF"/>
    <w:rsid w:val="00B83874"/>
    <w:rsid w:val="00B913EA"/>
    <w:rsid w:val="00B931A9"/>
    <w:rsid w:val="00B9368B"/>
    <w:rsid w:val="00BA5FF5"/>
    <w:rsid w:val="00BA79D9"/>
    <w:rsid w:val="00BA7D3F"/>
    <w:rsid w:val="00BB2CCB"/>
    <w:rsid w:val="00BC1436"/>
    <w:rsid w:val="00BC22BE"/>
    <w:rsid w:val="00BC466C"/>
    <w:rsid w:val="00BC5F37"/>
    <w:rsid w:val="00BC639C"/>
    <w:rsid w:val="00BC673A"/>
    <w:rsid w:val="00BD1B1E"/>
    <w:rsid w:val="00BD535C"/>
    <w:rsid w:val="00BF600A"/>
    <w:rsid w:val="00C0117B"/>
    <w:rsid w:val="00C020D7"/>
    <w:rsid w:val="00C038D3"/>
    <w:rsid w:val="00C07958"/>
    <w:rsid w:val="00C11059"/>
    <w:rsid w:val="00C12B2D"/>
    <w:rsid w:val="00C16679"/>
    <w:rsid w:val="00C16766"/>
    <w:rsid w:val="00C201BF"/>
    <w:rsid w:val="00C31E8B"/>
    <w:rsid w:val="00C4194B"/>
    <w:rsid w:val="00C60674"/>
    <w:rsid w:val="00C6295A"/>
    <w:rsid w:val="00C6375A"/>
    <w:rsid w:val="00C67EFF"/>
    <w:rsid w:val="00C80F78"/>
    <w:rsid w:val="00C840FA"/>
    <w:rsid w:val="00C85295"/>
    <w:rsid w:val="00C93E1D"/>
    <w:rsid w:val="00CA4644"/>
    <w:rsid w:val="00CB0AEC"/>
    <w:rsid w:val="00CB5567"/>
    <w:rsid w:val="00CB6999"/>
    <w:rsid w:val="00CC0950"/>
    <w:rsid w:val="00CC249B"/>
    <w:rsid w:val="00CD11A0"/>
    <w:rsid w:val="00CD1C0E"/>
    <w:rsid w:val="00CD471A"/>
    <w:rsid w:val="00CF2EF8"/>
    <w:rsid w:val="00D06316"/>
    <w:rsid w:val="00D1089B"/>
    <w:rsid w:val="00D140DA"/>
    <w:rsid w:val="00D14927"/>
    <w:rsid w:val="00D211E4"/>
    <w:rsid w:val="00D23467"/>
    <w:rsid w:val="00D43ADE"/>
    <w:rsid w:val="00D43F1C"/>
    <w:rsid w:val="00D6186E"/>
    <w:rsid w:val="00D7417E"/>
    <w:rsid w:val="00DC61F1"/>
    <w:rsid w:val="00DD453B"/>
    <w:rsid w:val="00DD537E"/>
    <w:rsid w:val="00DE1B78"/>
    <w:rsid w:val="00DE5AB4"/>
    <w:rsid w:val="00DF68A7"/>
    <w:rsid w:val="00E0177D"/>
    <w:rsid w:val="00E02938"/>
    <w:rsid w:val="00E0374F"/>
    <w:rsid w:val="00E04348"/>
    <w:rsid w:val="00E05357"/>
    <w:rsid w:val="00E11656"/>
    <w:rsid w:val="00E13D67"/>
    <w:rsid w:val="00E169E0"/>
    <w:rsid w:val="00E3003D"/>
    <w:rsid w:val="00E41B67"/>
    <w:rsid w:val="00E520C6"/>
    <w:rsid w:val="00E5566B"/>
    <w:rsid w:val="00E57452"/>
    <w:rsid w:val="00E60E2A"/>
    <w:rsid w:val="00E63176"/>
    <w:rsid w:val="00E66299"/>
    <w:rsid w:val="00E6768B"/>
    <w:rsid w:val="00E7204F"/>
    <w:rsid w:val="00E75C4D"/>
    <w:rsid w:val="00E80183"/>
    <w:rsid w:val="00E83D63"/>
    <w:rsid w:val="00E8525A"/>
    <w:rsid w:val="00E85BE4"/>
    <w:rsid w:val="00E85FEC"/>
    <w:rsid w:val="00E87CB0"/>
    <w:rsid w:val="00E936B6"/>
    <w:rsid w:val="00E951C7"/>
    <w:rsid w:val="00EA3ACA"/>
    <w:rsid w:val="00EA6747"/>
    <w:rsid w:val="00EB1682"/>
    <w:rsid w:val="00EB5B9C"/>
    <w:rsid w:val="00EC0579"/>
    <w:rsid w:val="00EC42D4"/>
    <w:rsid w:val="00EC4D7A"/>
    <w:rsid w:val="00EC7EAC"/>
    <w:rsid w:val="00ED08AD"/>
    <w:rsid w:val="00ED342A"/>
    <w:rsid w:val="00ED75A7"/>
    <w:rsid w:val="00EE0122"/>
    <w:rsid w:val="00EE11FC"/>
    <w:rsid w:val="00EE5C0F"/>
    <w:rsid w:val="00EE6EE0"/>
    <w:rsid w:val="00EF2A72"/>
    <w:rsid w:val="00EF3308"/>
    <w:rsid w:val="00F027F4"/>
    <w:rsid w:val="00F05BF7"/>
    <w:rsid w:val="00F06407"/>
    <w:rsid w:val="00F10E59"/>
    <w:rsid w:val="00F411FB"/>
    <w:rsid w:val="00F436F0"/>
    <w:rsid w:val="00F45ED5"/>
    <w:rsid w:val="00F45FBC"/>
    <w:rsid w:val="00F47709"/>
    <w:rsid w:val="00F56FDA"/>
    <w:rsid w:val="00F70AB5"/>
    <w:rsid w:val="00F73409"/>
    <w:rsid w:val="00F86072"/>
    <w:rsid w:val="00F878C9"/>
    <w:rsid w:val="00FB1B9F"/>
    <w:rsid w:val="00FB2AC5"/>
    <w:rsid w:val="00FC614E"/>
    <w:rsid w:val="00FD03A7"/>
    <w:rsid w:val="00FE2B67"/>
    <w:rsid w:val="00FE6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2FB"/>
    <w:pPr>
      <w:spacing w:after="200" w:line="276" w:lineRule="auto"/>
    </w:pPr>
    <w:rPr>
      <w:sz w:val="28"/>
      <w:szCs w:val="28"/>
      <w:lang w:val="en-US" w:eastAsia="en-US"/>
    </w:rPr>
  </w:style>
  <w:style w:type="paragraph" w:styleId="1">
    <w:name w:val="heading 1"/>
    <w:basedOn w:val="a"/>
    <w:next w:val="a"/>
    <w:link w:val="10"/>
    <w:uiPriority w:val="9"/>
    <w:qFormat/>
    <w:rsid w:val="00E75C4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4920B5"/>
    <w:pPr>
      <w:keepNext/>
      <w:spacing w:after="0" w:line="240" w:lineRule="auto"/>
      <w:outlineLvl w:val="1"/>
    </w:pPr>
    <w:rPr>
      <w:rFonts w:eastAsia="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AC5"/>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FB2AC5"/>
  </w:style>
  <w:style w:type="paragraph" w:styleId="a5">
    <w:name w:val="footer"/>
    <w:basedOn w:val="a"/>
    <w:link w:val="a6"/>
    <w:uiPriority w:val="99"/>
    <w:semiHidden/>
    <w:unhideWhenUsed/>
    <w:rsid w:val="00FB2AC5"/>
    <w:pPr>
      <w:tabs>
        <w:tab w:val="center" w:pos="4844"/>
        <w:tab w:val="right" w:pos="9689"/>
      </w:tabs>
      <w:spacing w:after="0" w:line="240" w:lineRule="auto"/>
    </w:pPr>
  </w:style>
  <w:style w:type="character" w:customStyle="1" w:styleId="a6">
    <w:name w:val="Нижний колонтитул Знак"/>
    <w:basedOn w:val="a0"/>
    <w:link w:val="a5"/>
    <w:uiPriority w:val="99"/>
    <w:semiHidden/>
    <w:rsid w:val="00FB2AC5"/>
  </w:style>
  <w:style w:type="paragraph" w:styleId="a7">
    <w:name w:val="Balloon Text"/>
    <w:basedOn w:val="a"/>
    <w:link w:val="a8"/>
    <w:uiPriority w:val="99"/>
    <w:semiHidden/>
    <w:unhideWhenUsed/>
    <w:rsid w:val="00FB2AC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2AC5"/>
    <w:rPr>
      <w:rFonts w:ascii="Tahoma" w:hAnsi="Tahoma" w:cs="Tahoma"/>
      <w:sz w:val="16"/>
      <w:szCs w:val="16"/>
    </w:rPr>
  </w:style>
  <w:style w:type="table" w:styleId="a9">
    <w:name w:val="Table Grid"/>
    <w:basedOn w:val="a1"/>
    <w:uiPriority w:val="59"/>
    <w:rsid w:val="00D43F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ody Text Indent"/>
    <w:basedOn w:val="a"/>
    <w:link w:val="ab"/>
    <w:rsid w:val="00627022"/>
    <w:pPr>
      <w:spacing w:after="0" w:line="240" w:lineRule="auto"/>
      <w:ind w:firstLine="720"/>
      <w:jc w:val="both"/>
    </w:pPr>
    <w:rPr>
      <w:rFonts w:eastAsia="Times New Roman"/>
      <w:szCs w:val="20"/>
      <w:lang w:val="ru-RU" w:eastAsia="ru-RU"/>
    </w:rPr>
  </w:style>
  <w:style w:type="character" w:customStyle="1" w:styleId="ab">
    <w:name w:val="Основной текст с отступом Знак"/>
    <w:basedOn w:val="a0"/>
    <w:link w:val="aa"/>
    <w:rsid w:val="00627022"/>
    <w:rPr>
      <w:rFonts w:eastAsia="Times New Roman"/>
      <w:sz w:val="28"/>
    </w:rPr>
  </w:style>
  <w:style w:type="character" w:customStyle="1" w:styleId="20">
    <w:name w:val="Заголовок 2 Знак"/>
    <w:basedOn w:val="a0"/>
    <w:link w:val="2"/>
    <w:rsid w:val="004920B5"/>
    <w:rPr>
      <w:rFonts w:eastAsia="Times New Roman"/>
      <w:sz w:val="28"/>
    </w:rPr>
  </w:style>
  <w:style w:type="paragraph" w:customStyle="1" w:styleId="Style1">
    <w:name w:val="Style 1"/>
    <w:uiPriority w:val="99"/>
    <w:rsid w:val="00B122B7"/>
    <w:pPr>
      <w:widowControl w:val="0"/>
      <w:autoSpaceDE w:val="0"/>
      <w:autoSpaceDN w:val="0"/>
      <w:adjustRightInd w:val="0"/>
    </w:pPr>
    <w:rPr>
      <w:rFonts w:eastAsia="Times New Roman"/>
    </w:rPr>
  </w:style>
  <w:style w:type="paragraph" w:customStyle="1" w:styleId="ConsPlusNormal">
    <w:name w:val="ConsPlusNormal"/>
    <w:rsid w:val="000C1FED"/>
    <w:pPr>
      <w:widowControl w:val="0"/>
      <w:autoSpaceDE w:val="0"/>
      <w:autoSpaceDN w:val="0"/>
      <w:adjustRightInd w:val="0"/>
      <w:ind w:firstLine="720"/>
    </w:pPr>
    <w:rPr>
      <w:rFonts w:ascii="Arial" w:eastAsia="Times New Roman" w:hAnsi="Arial" w:cs="Arial"/>
    </w:rPr>
  </w:style>
  <w:style w:type="paragraph" w:customStyle="1" w:styleId="Style2">
    <w:name w:val="Style 2"/>
    <w:uiPriority w:val="99"/>
    <w:rsid w:val="001E26B9"/>
    <w:pPr>
      <w:widowControl w:val="0"/>
      <w:autoSpaceDE w:val="0"/>
      <w:autoSpaceDN w:val="0"/>
      <w:spacing w:before="36"/>
      <w:ind w:firstLine="576"/>
    </w:pPr>
    <w:rPr>
      <w:rFonts w:ascii="Tahoma" w:eastAsia="Times New Roman" w:hAnsi="Tahoma" w:cs="Tahoma"/>
      <w:sz w:val="26"/>
      <w:szCs w:val="26"/>
    </w:rPr>
  </w:style>
  <w:style w:type="character" w:customStyle="1" w:styleId="CharacterStyle1">
    <w:name w:val="Character Style 1"/>
    <w:uiPriority w:val="99"/>
    <w:rsid w:val="001E26B9"/>
    <w:rPr>
      <w:rFonts w:ascii="Tahoma" w:hAnsi="Tahoma" w:cs="Tahoma"/>
      <w:sz w:val="26"/>
      <w:szCs w:val="26"/>
    </w:rPr>
  </w:style>
  <w:style w:type="paragraph" w:styleId="ac">
    <w:name w:val="List Paragraph"/>
    <w:basedOn w:val="a"/>
    <w:uiPriority w:val="34"/>
    <w:qFormat/>
    <w:rsid w:val="001E26B9"/>
    <w:pPr>
      <w:ind w:left="720"/>
      <w:contextualSpacing/>
    </w:pPr>
    <w:rPr>
      <w:rFonts w:ascii="Calibri" w:hAnsi="Calibri"/>
      <w:sz w:val="22"/>
      <w:szCs w:val="22"/>
      <w:lang w:val="ru-RU"/>
    </w:rPr>
  </w:style>
  <w:style w:type="character" w:customStyle="1" w:styleId="10">
    <w:name w:val="Заголовок 1 Знак"/>
    <w:basedOn w:val="a0"/>
    <w:link w:val="1"/>
    <w:uiPriority w:val="99"/>
    <w:rsid w:val="00E75C4D"/>
    <w:rPr>
      <w:rFonts w:ascii="Cambria" w:eastAsia="Times New Roman" w:hAnsi="Cambria" w:cs="Times New Roman"/>
      <w:b/>
      <w:bCs/>
      <w:kern w:val="32"/>
      <w:sz w:val="32"/>
      <w:szCs w:val="32"/>
      <w:lang w:val="en-US" w:eastAsia="en-US"/>
    </w:rPr>
  </w:style>
  <w:style w:type="paragraph" w:customStyle="1" w:styleId="3">
    <w:name w:val="документ3"/>
    <w:basedOn w:val="a"/>
    <w:rsid w:val="003F3A23"/>
    <w:pPr>
      <w:spacing w:after="0" w:line="240" w:lineRule="auto"/>
    </w:pPr>
    <w:rPr>
      <w:rFonts w:eastAsia="Times New Roman"/>
      <w:sz w:val="24"/>
      <w:szCs w:val="20"/>
      <w:lang w:val="ru-RU" w:eastAsia="ru-RU"/>
    </w:rPr>
  </w:style>
  <w:style w:type="paragraph" w:customStyle="1" w:styleId="ConsNormal">
    <w:name w:val="ConsNormal"/>
    <w:rsid w:val="003F3A23"/>
    <w:pPr>
      <w:widowControl w:val="0"/>
      <w:autoSpaceDE w:val="0"/>
      <w:autoSpaceDN w:val="0"/>
      <w:adjustRightInd w:val="0"/>
      <w:ind w:right="19772" w:firstLine="720"/>
    </w:pPr>
    <w:rPr>
      <w:rFonts w:ascii="Arial" w:eastAsia="Times New Roman" w:hAnsi="Arial" w:cs="Arial"/>
    </w:rPr>
  </w:style>
  <w:style w:type="paragraph" w:styleId="ad">
    <w:name w:val="Body Text"/>
    <w:basedOn w:val="a"/>
    <w:link w:val="ae"/>
    <w:rsid w:val="003F3A23"/>
    <w:pPr>
      <w:spacing w:after="120" w:line="240" w:lineRule="auto"/>
    </w:pPr>
    <w:rPr>
      <w:rFonts w:eastAsia="Times New Roman"/>
      <w:sz w:val="20"/>
      <w:szCs w:val="20"/>
      <w:lang w:val="ru-RU" w:eastAsia="ru-RU"/>
    </w:rPr>
  </w:style>
  <w:style w:type="character" w:customStyle="1" w:styleId="ae">
    <w:name w:val="Основной текст Знак"/>
    <w:basedOn w:val="a0"/>
    <w:link w:val="ad"/>
    <w:rsid w:val="003F3A23"/>
    <w:rPr>
      <w:rFonts w:eastAsia="Times New Roman"/>
    </w:rPr>
  </w:style>
  <w:style w:type="paragraph" w:customStyle="1" w:styleId="ConsPlusTitle">
    <w:name w:val="ConsPlusTitle"/>
    <w:uiPriority w:val="99"/>
    <w:rsid w:val="00BD535C"/>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semiHidden/>
    <w:unhideWhenUsed/>
    <w:rsid w:val="009F1F7A"/>
    <w:pPr>
      <w:spacing w:after="120" w:line="480" w:lineRule="auto"/>
      <w:ind w:left="283"/>
    </w:pPr>
  </w:style>
  <w:style w:type="character" w:customStyle="1" w:styleId="22">
    <w:name w:val="Основной текст с отступом 2 Знак"/>
    <w:basedOn w:val="a0"/>
    <w:link w:val="21"/>
    <w:uiPriority w:val="99"/>
    <w:semiHidden/>
    <w:rsid w:val="009F1F7A"/>
    <w:rPr>
      <w:sz w:val="28"/>
      <w:szCs w:val="28"/>
      <w:lang w:val="en-US" w:eastAsia="en-US"/>
    </w:rPr>
  </w:style>
  <w:style w:type="paragraph" w:styleId="af">
    <w:name w:val="No Spacing"/>
    <w:uiPriority w:val="1"/>
    <w:qFormat/>
    <w:rsid w:val="008627CA"/>
    <w:rPr>
      <w:rFonts w:ascii="Calibri" w:eastAsia="Times New Roman" w:hAnsi="Calibri"/>
      <w:sz w:val="22"/>
      <w:szCs w:val="22"/>
    </w:rPr>
  </w:style>
  <w:style w:type="paragraph" w:customStyle="1" w:styleId="ConsNonformat">
    <w:name w:val="ConsNonformat"/>
    <w:rsid w:val="00870030"/>
    <w:pPr>
      <w:widowControl w:val="0"/>
    </w:pPr>
    <w:rPr>
      <w:rFonts w:ascii="Courier New" w:eastAsia="Times New Roman" w:hAnsi="Courier New"/>
      <w:snapToGrid w:val="0"/>
    </w:rPr>
  </w:style>
  <w:style w:type="paragraph" w:customStyle="1" w:styleId="ConsTitle">
    <w:name w:val="ConsTitle"/>
    <w:rsid w:val="00870030"/>
    <w:pPr>
      <w:widowControl w:val="0"/>
    </w:pPr>
    <w:rPr>
      <w:rFonts w:ascii="Arial" w:eastAsia="Times New Roman" w:hAnsi="Arial"/>
      <w:b/>
      <w:snapToGrid w:val="0"/>
      <w:sz w:val="16"/>
    </w:rPr>
  </w:style>
  <w:style w:type="paragraph" w:customStyle="1" w:styleId="ConsPlusNonformat">
    <w:name w:val="ConsPlusNonformat"/>
    <w:uiPriority w:val="99"/>
    <w:rsid w:val="00110F7F"/>
    <w:pPr>
      <w:widowControl w:val="0"/>
      <w:autoSpaceDE w:val="0"/>
      <w:autoSpaceDN w:val="0"/>
      <w:adjustRightInd w:val="0"/>
    </w:pPr>
    <w:rPr>
      <w:rFonts w:ascii="Courier New" w:eastAsia="Times New Roman" w:hAnsi="Courier New" w:cs="Courier New"/>
    </w:rPr>
  </w:style>
  <w:style w:type="paragraph" w:styleId="af0">
    <w:name w:val="Plain Text"/>
    <w:basedOn w:val="a"/>
    <w:link w:val="af1"/>
    <w:rsid w:val="00051C63"/>
    <w:pPr>
      <w:spacing w:after="0" w:line="240" w:lineRule="auto"/>
    </w:pPr>
    <w:rPr>
      <w:rFonts w:ascii="Courier New" w:eastAsia="Times New Roman" w:hAnsi="Courier New"/>
      <w:sz w:val="20"/>
      <w:szCs w:val="20"/>
      <w:lang w:val="ru-RU" w:eastAsia="ru-RU"/>
    </w:rPr>
  </w:style>
  <w:style w:type="character" w:customStyle="1" w:styleId="af1">
    <w:name w:val="Текст Знак"/>
    <w:basedOn w:val="a0"/>
    <w:link w:val="af0"/>
    <w:rsid w:val="00051C63"/>
    <w:rPr>
      <w:rFonts w:ascii="Courier New" w:eastAsia="Times New Roman" w:hAnsi="Courier New"/>
    </w:rPr>
  </w:style>
  <w:style w:type="character" w:styleId="af2">
    <w:name w:val="Hyperlink"/>
    <w:basedOn w:val="a0"/>
    <w:uiPriority w:val="99"/>
    <w:unhideWhenUsed/>
    <w:rsid w:val="00B67C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2FB"/>
    <w:pPr>
      <w:spacing w:after="200" w:line="276" w:lineRule="auto"/>
    </w:pPr>
    <w:rPr>
      <w:sz w:val="28"/>
      <w:szCs w:val="28"/>
      <w:lang w:val="en-US" w:eastAsia="en-US"/>
    </w:rPr>
  </w:style>
  <w:style w:type="paragraph" w:styleId="1">
    <w:name w:val="heading 1"/>
    <w:basedOn w:val="a"/>
    <w:next w:val="a"/>
    <w:link w:val="10"/>
    <w:uiPriority w:val="9"/>
    <w:qFormat/>
    <w:rsid w:val="00E75C4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4920B5"/>
    <w:pPr>
      <w:keepNext/>
      <w:spacing w:after="0" w:line="240" w:lineRule="auto"/>
      <w:outlineLvl w:val="1"/>
    </w:pPr>
    <w:rPr>
      <w:rFonts w:eastAsia="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AC5"/>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FB2AC5"/>
  </w:style>
  <w:style w:type="paragraph" w:styleId="a5">
    <w:name w:val="footer"/>
    <w:basedOn w:val="a"/>
    <w:link w:val="a6"/>
    <w:uiPriority w:val="99"/>
    <w:semiHidden/>
    <w:unhideWhenUsed/>
    <w:rsid w:val="00FB2AC5"/>
    <w:pPr>
      <w:tabs>
        <w:tab w:val="center" w:pos="4844"/>
        <w:tab w:val="right" w:pos="9689"/>
      </w:tabs>
      <w:spacing w:after="0" w:line="240" w:lineRule="auto"/>
    </w:pPr>
  </w:style>
  <w:style w:type="character" w:customStyle="1" w:styleId="a6">
    <w:name w:val="Нижний колонтитул Знак"/>
    <w:basedOn w:val="a0"/>
    <w:link w:val="a5"/>
    <w:uiPriority w:val="99"/>
    <w:semiHidden/>
    <w:rsid w:val="00FB2AC5"/>
  </w:style>
  <w:style w:type="paragraph" w:styleId="a7">
    <w:name w:val="Balloon Text"/>
    <w:basedOn w:val="a"/>
    <w:link w:val="a8"/>
    <w:uiPriority w:val="99"/>
    <w:semiHidden/>
    <w:unhideWhenUsed/>
    <w:rsid w:val="00FB2AC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2AC5"/>
    <w:rPr>
      <w:rFonts w:ascii="Tahoma" w:hAnsi="Tahoma" w:cs="Tahoma"/>
      <w:sz w:val="16"/>
      <w:szCs w:val="16"/>
    </w:rPr>
  </w:style>
  <w:style w:type="table" w:styleId="a9">
    <w:name w:val="Table Grid"/>
    <w:basedOn w:val="a1"/>
    <w:uiPriority w:val="59"/>
    <w:rsid w:val="00D43F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ody Text Indent"/>
    <w:basedOn w:val="a"/>
    <w:link w:val="ab"/>
    <w:rsid w:val="00627022"/>
    <w:pPr>
      <w:spacing w:after="0" w:line="240" w:lineRule="auto"/>
      <w:ind w:firstLine="720"/>
      <w:jc w:val="both"/>
    </w:pPr>
    <w:rPr>
      <w:rFonts w:eastAsia="Times New Roman"/>
      <w:szCs w:val="20"/>
      <w:lang w:val="ru-RU" w:eastAsia="ru-RU"/>
    </w:rPr>
  </w:style>
  <w:style w:type="character" w:customStyle="1" w:styleId="ab">
    <w:name w:val="Основной текст с отступом Знак"/>
    <w:basedOn w:val="a0"/>
    <w:link w:val="aa"/>
    <w:rsid w:val="00627022"/>
    <w:rPr>
      <w:rFonts w:eastAsia="Times New Roman"/>
      <w:sz w:val="28"/>
    </w:rPr>
  </w:style>
  <w:style w:type="character" w:customStyle="1" w:styleId="20">
    <w:name w:val="Заголовок 2 Знак"/>
    <w:basedOn w:val="a0"/>
    <w:link w:val="2"/>
    <w:rsid w:val="004920B5"/>
    <w:rPr>
      <w:rFonts w:eastAsia="Times New Roman"/>
      <w:sz w:val="28"/>
    </w:rPr>
  </w:style>
  <w:style w:type="paragraph" w:customStyle="1" w:styleId="Style1">
    <w:name w:val="Style 1"/>
    <w:uiPriority w:val="99"/>
    <w:rsid w:val="00B122B7"/>
    <w:pPr>
      <w:widowControl w:val="0"/>
      <w:autoSpaceDE w:val="0"/>
      <w:autoSpaceDN w:val="0"/>
      <w:adjustRightInd w:val="0"/>
    </w:pPr>
    <w:rPr>
      <w:rFonts w:eastAsia="Times New Roman"/>
    </w:rPr>
  </w:style>
  <w:style w:type="paragraph" w:customStyle="1" w:styleId="ConsPlusNormal">
    <w:name w:val="ConsPlusNormal"/>
    <w:rsid w:val="000C1FED"/>
    <w:pPr>
      <w:widowControl w:val="0"/>
      <w:autoSpaceDE w:val="0"/>
      <w:autoSpaceDN w:val="0"/>
      <w:adjustRightInd w:val="0"/>
      <w:ind w:firstLine="720"/>
    </w:pPr>
    <w:rPr>
      <w:rFonts w:ascii="Arial" w:eastAsia="Times New Roman" w:hAnsi="Arial" w:cs="Arial"/>
    </w:rPr>
  </w:style>
  <w:style w:type="paragraph" w:customStyle="1" w:styleId="Style2">
    <w:name w:val="Style 2"/>
    <w:uiPriority w:val="99"/>
    <w:rsid w:val="001E26B9"/>
    <w:pPr>
      <w:widowControl w:val="0"/>
      <w:autoSpaceDE w:val="0"/>
      <w:autoSpaceDN w:val="0"/>
      <w:spacing w:before="36"/>
      <w:ind w:firstLine="576"/>
    </w:pPr>
    <w:rPr>
      <w:rFonts w:ascii="Tahoma" w:eastAsia="Times New Roman" w:hAnsi="Tahoma" w:cs="Tahoma"/>
      <w:sz w:val="26"/>
      <w:szCs w:val="26"/>
    </w:rPr>
  </w:style>
  <w:style w:type="character" w:customStyle="1" w:styleId="CharacterStyle1">
    <w:name w:val="Character Style 1"/>
    <w:uiPriority w:val="99"/>
    <w:rsid w:val="001E26B9"/>
    <w:rPr>
      <w:rFonts w:ascii="Tahoma" w:hAnsi="Tahoma" w:cs="Tahoma"/>
      <w:sz w:val="26"/>
      <w:szCs w:val="26"/>
    </w:rPr>
  </w:style>
  <w:style w:type="paragraph" w:styleId="ac">
    <w:name w:val="List Paragraph"/>
    <w:basedOn w:val="a"/>
    <w:uiPriority w:val="34"/>
    <w:qFormat/>
    <w:rsid w:val="001E26B9"/>
    <w:pPr>
      <w:ind w:left="720"/>
      <w:contextualSpacing/>
    </w:pPr>
    <w:rPr>
      <w:rFonts w:ascii="Calibri" w:hAnsi="Calibri"/>
      <w:sz w:val="22"/>
      <w:szCs w:val="22"/>
      <w:lang w:val="ru-RU"/>
    </w:rPr>
  </w:style>
  <w:style w:type="character" w:customStyle="1" w:styleId="10">
    <w:name w:val="Заголовок 1 Знак"/>
    <w:basedOn w:val="a0"/>
    <w:link w:val="1"/>
    <w:uiPriority w:val="99"/>
    <w:rsid w:val="00E75C4D"/>
    <w:rPr>
      <w:rFonts w:ascii="Cambria" w:eastAsia="Times New Roman" w:hAnsi="Cambria" w:cs="Times New Roman"/>
      <w:b/>
      <w:bCs/>
      <w:kern w:val="32"/>
      <w:sz w:val="32"/>
      <w:szCs w:val="32"/>
      <w:lang w:val="en-US" w:eastAsia="en-US"/>
    </w:rPr>
  </w:style>
  <w:style w:type="paragraph" w:customStyle="1" w:styleId="3">
    <w:name w:val="документ3"/>
    <w:basedOn w:val="a"/>
    <w:rsid w:val="003F3A23"/>
    <w:pPr>
      <w:spacing w:after="0" w:line="240" w:lineRule="auto"/>
    </w:pPr>
    <w:rPr>
      <w:rFonts w:eastAsia="Times New Roman"/>
      <w:sz w:val="24"/>
      <w:szCs w:val="20"/>
      <w:lang w:val="ru-RU" w:eastAsia="ru-RU"/>
    </w:rPr>
  </w:style>
  <w:style w:type="paragraph" w:customStyle="1" w:styleId="ConsNormal">
    <w:name w:val="ConsNormal"/>
    <w:rsid w:val="003F3A23"/>
    <w:pPr>
      <w:widowControl w:val="0"/>
      <w:autoSpaceDE w:val="0"/>
      <w:autoSpaceDN w:val="0"/>
      <w:adjustRightInd w:val="0"/>
      <w:ind w:right="19772" w:firstLine="720"/>
    </w:pPr>
    <w:rPr>
      <w:rFonts w:ascii="Arial" w:eastAsia="Times New Roman" w:hAnsi="Arial" w:cs="Arial"/>
    </w:rPr>
  </w:style>
  <w:style w:type="paragraph" w:styleId="ad">
    <w:name w:val="Body Text"/>
    <w:basedOn w:val="a"/>
    <w:link w:val="ae"/>
    <w:rsid w:val="003F3A23"/>
    <w:pPr>
      <w:spacing w:after="120" w:line="240" w:lineRule="auto"/>
    </w:pPr>
    <w:rPr>
      <w:rFonts w:eastAsia="Times New Roman"/>
      <w:sz w:val="20"/>
      <w:szCs w:val="20"/>
      <w:lang w:val="ru-RU" w:eastAsia="ru-RU"/>
    </w:rPr>
  </w:style>
  <w:style w:type="character" w:customStyle="1" w:styleId="ae">
    <w:name w:val="Основной текст Знак"/>
    <w:basedOn w:val="a0"/>
    <w:link w:val="ad"/>
    <w:rsid w:val="003F3A23"/>
    <w:rPr>
      <w:rFonts w:eastAsia="Times New Roman"/>
    </w:rPr>
  </w:style>
  <w:style w:type="paragraph" w:customStyle="1" w:styleId="ConsPlusTitle">
    <w:name w:val="ConsPlusTitle"/>
    <w:uiPriority w:val="99"/>
    <w:rsid w:val="00BD535C"/>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semiHidden/>
    <w:unhideWhenUsed/>
    <w:rsid w:val="009F1F7A"/>
    <w:pPr>
      <w:spacing w:after="120" w:line="480" w:lineRule="auto"/>
      <w:ind w:left="283"/>
    </w:pPr>
  </w:style>
  <w:style w:type="character" w:customStyle="1" w:styleId="22">
    <w:name w:val="Основной текст с отступом 2 Знак"/>
    <w:basedOn w:val="a0"/>
    <w:link w:val="21"/>
    <w:uiPriority w:val="99"/>
    <w:semiHidden/>
    <w:rsid w:val="009F1F7A"/>
    <w:rPr>
      <w:sz w:val="28"/>
      <w:szCs w:val="28"/>
      <w:lang w:val="en-US" w:eastAsia="en-US"/>
    </w:rPr>
  </w:style>
  <w:style w:type="paragraph" w:styleId="af">
    <w:name w:val="No Spacing"/>
    <w:uiPriority w:val="1"/>
    <w:qFormat/>
    <w:rsid w:val="008627CA"/>
    <w:rPr>
      <w:rFonts w:ascii="Calibri" w:eastAsia="Times New Roman" w:hAnsi="Calibri"/>
      <w:sz w:val="22"/>
      <w:szCs w:val="22"/>
    </w:rPr>
  </w:style>
  <w:style w:type="paragraph" w:customStyle="1" w:styleId="ConsNonformat">
    <w:name w:val="ConsNonformat"/>
    <w:rsid w:val="00870030"/>
    <w:pPr>
      <w:widowControl w:val="0"/>
    </w:pPr>
    <w:rPr>
      <w:rFonts w:ascii="Courier New" w:eastAsia="Times New Roman" w:hAnsi="Courier New"/>
      <w:snapToGrid w:val="0"/>
    </w:rPr>
  </w:style>
  <w:style w:type="paragraph" w:customStyle="1" w:styleId="ConsTitle">
    <w:name w:val="ConsTitle"/>
    <w:rsid w:val="00870030"/>
    <w:pPr>
      <w:widowControl w:val="0"/>
    </w:pPr>
    <w:rPr>
      <w:rFonts w:ascii="Arial" w:eastAsia="Times New Roman" w:hAnsi="Arial"/>
      <w:b/>
      <w:snapToGrid w:val="0"/>
      <w:sz w:val="16"/>
    </w:rPr>
  </w:style>
  <w:style w:type="paragraph" w:customStyle="1" w:styleId="ConsPlusNonformat">
    <w:name w:val="ConsPlusNonformat"/>
    <w:uiPriority w:val="99"/>
    <w:rsid w:val="00110F7F"/>
    <w:pPr>
      <w:widowControl w:val="0"/>
      <w:autoSpaceDE w:val="0"/>
      <w:autoSpaceDN w:val="0"/>
      <w:adjustRightInd w:val="0"/>
    </w:pPr>
    <w:rPr>
      <w:rFonts w:ascii="Courier New" w:eastAsia="Times New Roman" w:hAnsi="Courier New" w:cs="Courier New"/>
    </w:rPr>
  </w:style>
  <w:style w:type="paragraph" w:styleId="af0">
    <w:name w:val="Plain Text"/>
    <w:basedOn w:val="a"/>
    <w:link w:val="af1"/>
    <w:rsid w:val="00051C63"/>
    <w:pPr>
      <w:spacing w:after="0" w:line="240" w:lineRule="auto"/>
    </w:pPr>
    <w:rPr>
      <w:rFonts w:ascii="Courier New" w:eastAsia="Times New Roman" w:hAnsi="Courier New"/>
      <w:sz w:val="20"/>
      <w:szCs w:val="20"/>
      <w:lang w:val="ru-RU" w:eastAsia="ru-RU"/>
    </w:rPr>
  </w:style>
  <w:style w:type="character" w:customStyle="1" w:styleId="af1">
    <w:name w:val="Текст Знак"/>
    <w:basedOn w:val="a0"/>
    <w:link w:val="af0"/>
    <w:rsid w:val="00051C63"/>
    <w:rPr>
      <w:rFonts w:ascii="Courier New" w:eastAsia="Times New Roman" w:hAnsi="Courier New"/>
    </w:rPr>
  </w:style>
  <w:style w:type="character" w:styleId="af2">
    <w:name w:val="Hyperlink"/>
    <w:basedOn w:val="a0"/>
    <w:uiPriority w:val="99"/>
    <w:unhideWhenUsed/>
    <w:rsid w:val="00B67C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2444">
      <w:bodyDiv w:val="1"/>
      <w:marLeft w:val="0"/>
      <w:marRight w:val="0"/>
      <w:marTop w:val="0"/>
      <w:marBottom w:val="0"/>
      <w:divBdr>
        <w:top w:val="none" w:sz="0" w:space="0" w:color="auto"/>
        <w:left w:val="none" w:sz="0" w:space="0" w:color="auto"/>
        <w:bottom w:val="none" w:sz="0" w:space="0" w:color="auto"/>
        <w:right w:val="none" w:sz="0" w:space="0" w:color="auto"/>
      </w:divBdr>
    </w:div>
    <w:div w:id="278029107">
      <w:bodyDiv w:val="1"/>
      <w:marLeft w:val="0"/>
      <w:marRight w:val="0"/>
      <w:marTop w:val="0"/>
      <w:marBottom w:val="0"/>
      <w:divBdr>
        <w:top w:val="none" w:sz="0" w:space="0" w:color="auto"/>
        <w:left w:val="none" w:sz="0" w:space="0" w:color="auto"/>
        <w:bottom w:val="none" w:sz="0" w:space="0" w:color="auto"/>
        <w:right w:val="none" w:sz="0" w:space="0" w:color="auto"/>
      </w:divBdr>
    </w:div>
    <w:div w:id="625087504">
      <w:bodyDiv w:val="1"/>
      <w:marLeft w:val="0"/>
      <w:marRight w:val="0"/>
      <w:marTop w:val="0"/>
      <w:marBottom w:val="0"/>
      <w:divBdr>
        <w:top w:val="none" w:sz="0" w:space="0" w:color="auto"/>
        <w:left w:val="none" w:sz="0" w:space="0" w:color="auto"/>
        <w:bottom w:val="none" w:sz="0" w:space="0" w:color="auto"/>
        <w:right w:val="none" w:sz="0" w:space="0" w:color="auto"/>
      </w:divBdr>
    </w:div>
    <w:div w:id="74082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F6EC6561ED2B8016557368867A1CC14A98E77AD6A6A5848AF37326CF0613C926D0C631957BA5E88CDCCDiDg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4281929C12A462A33A76E567F9233CC6B8A3B4AAC75C63BF15595757FFA1FF78FAB92D58140048889DA1WCV6I" TargetMode="External"/><Relationship Id="rId5" Type="http://schemas.openxmlformats.org/officeDocument/2006/relationships/settings" Target="settings.xml"/><Relationship Id="rId10" Type="http://schemas.openxmlformats.org/officeDocument/2006/relationships/hyperlink" Target="consultantplus://offline/ref=034281929C12A462A33A76E567F9233CC6B8A3B4AAC75C63BF15595757FFA1FF78FAB92D58140048889DA1WCV6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506C1-B020-4AF1-83A5-570BF617E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1544</Words>
  <Characters>8802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qqq</dc:creator>
  <cp:lastModifiedBy>Карачун Екатерина Сергеевна</cp:lastModifiedBy>
  <cp:revision>2</cp:revision>
  <cp:lastPrinted>2021-10-29T05:44:00Z</cp:lastPrinted>
  <dcterms:created xsi:type="dcterms:W3CDTF">2021-10-29T05:44:00Z</dcterms:created>
  <dcterms:modified xsi:type="dcterms:W3CDTF">2021-10-29T05:44:00Z</dcterms:modified>
</cp:coreProperties>
</file>