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4"/>
        <w:ind w:left="454" w:right="431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>
          <w:spacing w:val="1"/>
        </w:rPr>
        <w:t> </w:t>
      </w:r>
      <w:r>
        <w:rPr/>
        <w:t>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 муниципальных</w:t>
      </w:r>
      <w:r>
        <w:rPr>
          <w:spacing w:val="-2"/>
        </w:rPr>
        <w:t> </w:t>
      </w:r>
      <w:r>
        <w:rPr>
          <w:spacing w:val="-1"/>
        </w:rPr>
        <w:t>служащих</w:t>
      </w:r>
      <w:r>
        <w:rPr>
          <w:spacing w:val="-2"/>
        </w:rPr>
        <w:t> </w:t>
      </w:r>
      <w:r>
        <w:rPr>
          <w:spacing w:val="-1"/>
        </w:rPr>
        <w:t>управления</w:t>
      </w:r>
      <w:r>
        <w:rPr>
          <w:spacing w:val="-2"/>
        </w:rPr>
        <w:t> </w:t>
      </w:r>
      <w:r>
        <w:rPr>
          <w:spacing w:val="-1"/>
        </w:rPr>
        <w:t>культуры,</w:t>
      </w:r>
      <w:r>
        <w:rPr/>
        <w:t> </w:t>
      </w:r>
      <w:r>
        <w:rPr>
          <w:spacing w:val="-1"/>
        </w:rPr>
        <w:t>спорта</w:t>
      </w:r>
      <w:r>
        <w:rPr/>
        <w:t> и</w:t>
      </w:r>
      <w:r>
        <w:rPr>
          <w:spacing w:val="113"/>
        </w:rPr>
        <w:t> </w:t>
      </w:r>
      <w:r>
        <w:rPr>
          <w:spacing w:val="-1"/>
        </w:rPr>
        <w:t>делам</w:t>
      </w:r>
      <w:r>
        <w:rPr>
          <w:spacing w:val="-2"/>
        </w:rPr>
        <w:t> молодежи</w:t>
      </w:r>
      <w:r>
        <w:rPr/>
        <w:t> </w:t>
      </w:r>
      <w:r>
        <w:rPr>
          <w:spacing w:val="-1"/>
        </w:rPr>
        <w:t>администрации</w:t>
      </w:r>
      <w:r>
        <w:rPr/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1"/>
        </w:rPr>
        <w:t>Твери,</w:t>
      </w:r>
      <w:r>
        <w:rPr/>
        <w:t> а</w:t>
      </w:r>
      <w:r>
        <w:rPr>
          <w:spacing w:val="-3"/>
        </w:rPr>
        <w:t> </w:t>
      </w:r>
      <w:r>
        <w:rPr>
          <w:spacing w:val="-1"/>
        </w:rPr>
        <w:t>также</w:t>
      </w:r>
      <w:r>
        <w:rPr/>
        <w:t> 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/>
        <w:t> их</w:t>
      </w:r>
      <w:r>
        <w:rPr>
          <w:spacing w:val="-3"/>
        </w:rPr>
        <w:t> </w:t>
      </w:r>
      <w:r>
        <w:rPr>
          <w:spacing w:val="-1"/>
        </w:rPr>
        <w:t>супруги</w:t>
      </w:r>
      <w:r>
        <w:rPr>
          <w:spacing w:val="123"/>
        </w:rPr>
        <w:t> </w:t>
      </w:r>
      <w:r>
        <w:rPr>
          <w:spacing w:val="-1"/>
        </w:rPr>
        <w:t>(супруга)</w:t>
      </w:r>
      <w:r>
        <w:rPr>
          <w:spacing w:val="-2"/>
        </w:rPr>
        <w:t> </w:t>
      </w:r>
      <w:r>
        <w:rPr/>
        <w:t>и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</w:t>
      </w:r>
      <w:r>
        <w:rPr>
          <w:b w:val="0"/>
        </w:rPr>
      </w:r>
    </w:p>
    <w:p>
      <w:pPr>
        <w:pStyle w:val="BodyText"/>
        <w:spacing w:line="240" w:lineRule="auto"/>
        <w:ind w:right="0"/>
        <w:jc w:val="center"/>
        <w:rPr>
          <w:b w:val="0"/>
          <w:bCs w:val="0"/>
        </w:rPr>
      </w:pPr>
      <w:r>
        <w:rPr/>
        <w:t>за </w:t>
      </w:r>
      <w:r>
        <w:rPr>
          <w:spacing w:val="-1"/>
        </w:rPr>
        <w:t>201</w:t>
      </w:r>
      <w:r>
        <w:rPr>
          <w:rFonts w:ascii="Times New Roman" w:hAnsi="Times New Roman"/>
          <w:spacing w:val="-1"/>
        </w:rPr>
        <w:t>8</w:t>
      </w:r>
      <w:r>
        <w:rPr>
          <w:rFonts w:ascii="Times New Roman" w:hAnsi="Times New Roman"/>
          <w:spacing w:val="-3"/>
        </w:rPr>
        <w:t> </w:t>
      </w:r>
      <w:r>
        <w:rPr/>
        <w:t>год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416"/>
        <w:gridCol w:w="1277"/>
        <w:gridCol w:w="1136"/>
        <w:gridCol w:w="1274"/>
        <w:gridCol w:w="1418"/>
        <w:gridCol w:w="850"/>
        <w:gridCol w:w="850"/>
        <w:gridCol w:w="1462"/>
        <w:gridCol w:w="950"/>
        <w:gridCol w:w="850"/>
        <w:gridCol w:w="850"/>
        <w:gridCol w:w="1925"/>
      </w:tblGrid>
      <w:tr>
        <w:trPr>
          <w:trHeight w:val="792" w:hRule="exact"/>
        </w:trPr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37" w:right="336" w:firstLine="1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Фамилия,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инициалы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2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Должность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7" w:right="161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Декларированный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годовой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2018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г.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(руб.),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том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3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5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446" w:right="379" w:hanging="107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транспортных средств,</w:t>
            </w:r>
            <w:r>
              <w:rPr>
                <w:rFonts w:ascii="Times New Roman" w:hAnsi="Times New Roman"/>
                <w:spacing w:val="5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принадлежащих </w:t>
            </w:r>
            <w:r>
              <w:rPr>
                <w:rFonts w:ascii="Times New Roman" w:hAnsi="Times New Roman"/>
                <w:sz w:val="17"/>
              </w:rPr>
              <w:t>на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праве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2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1" w:right="11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находящихся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пользовании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3" w:right="135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Сведения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источниках </w:t>
            </w:r>
            <w:r>
              <w:rPr>
                <w:rFonts w:ascii="Times New Roman" w:hAnsi="Times New Roman"/>
                <w:spacing w:val="-2"/>
                <w:sz w:val="17"/>
              </w:rPr>
              <w:t>получения</w:t>
            </w:r>
            <w:r>
              <w:rPr>
                <w:rFonts w:ascii="Times New Roman" w:hAnsi="Times New Roman"/>
                <w:spacing w:val="3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> счет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которых совершены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сделки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приобретению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участка,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иного объекта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ценных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бумаг,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долей</w:t>
            </w:r>
            <w:r>
              <w:rPr>
                <w:rFonts w:ascii="Times New Roman" w:hAnsi="Times New Roman"/>
                <w:spacing w:val="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участия,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паев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уставных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(складочных)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капиталах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организаций,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если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сумма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таких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сделок превышает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</w:p>
          <w:p>
            <w:pPr>
              <w:pStyle w:val="TableParagraph"/>
              <w:spacing w:line="240" w:lineRule="auto" w:before="1"/>
              <w:ind w:left="253" w:right="104" w:hanging="14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служащего (работника)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его супруги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(супруга)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последних года,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предшествующих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отчетному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периоду</w:t>
            </w:r>
          </w:p>
        </w:tc>
      </w:tr>
      <w:tr>
        <w:trPr>
          <w:trHeight w:val="4302" w:hRule="exact"/>
        </w:trPr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2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Итого доход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1" w:right="1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основному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40" w:right="143" w:hanging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69" w:right="172" w:firstLine="38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21" w:right="125" w:firstLine="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ь</w:t>
            </w:r>
            <w:r>
              <w:rPr>
                <w:rFonts w:ascii="Times New Roman" w:hAnsi="Times New Roman"/>
                <w:spacing w:val="-1"/>
                <w:sz w:val="17"/>
              </w:rPr>
              <w:t> (кв.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м)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26" w:right="128" w:firstLine="3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жения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98" w:right="20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Транспортные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</w:p>
          <w:p>
            <w:pPr>
              <w:pStyle w:val="TableParagraph"/>
              <w:spacing w:line="240" w:lineRule="auto"/>
              <w:ind w:left="131" w:right="135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(вид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марка,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собственности)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8" w:right="144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объектов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21" w:right="126" w:firstLine="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ь</w:t>
            </w:r>
            <w:r>
              <w:rPr>
                <w:rFonts w:ascii="Times New Roman" w:hAnsi="Times New Roman"/>
                <w:spacing w:val="-1"/>
                <w:sz w:val="17"/>
              </w:rPr>
              <w:t> (кв.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м)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26" w:right="128" w:firstLine="3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жения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Петров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Е.И.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282" w:right="253" w:hanging="29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управления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423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107,56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423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107,56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77" w:right="2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AUDI Q5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Автостоянка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4" w:right="130" w:hanging="22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1/20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2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682,7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1" w:hRule="exact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126 959,86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72,6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87" w:hRule="exact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35" w:hRule="exact"/>
        </w:trPr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Буданцева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А.Н.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44" w:right="4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 отдела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делам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молодежи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161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621,92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255 559,25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45,8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78,0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83" w:right="69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800" w:bottom="280" w:left="460" w:right="4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416"/>
        <w:gridCol w:w="1277"/>
        <w:gridCol w:w="1136"/>
        <w:gridCol w:w="1274"/>
        <w:gridCol w:w="1418"/>
        <w:gridCol w:w="850"/>
        <w:gridCol w:w="850"/>
        <w:gridCol w:w="1462"/>
        <w:gridCol w:w="950"/>
        <w:gridCol w:w="850"/>
        <w:gridCol w:w="850"/>
        <w:gridCol w:w="1925"/>
      </w:tblGrid>
      <w:tr>
        <w:trPr>
          <w:trHeight w:val="456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83" w:right="69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1138,0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6" w:hRule="exact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905 853,07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861 483,71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346" w:right="232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397" w:right="130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1138,0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77" w:right="2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</w:p>
          <w:p>
            <w:pPr>
              <w:pStyle w:val="TableParagraph"/>
              <w:spacing w:line="240" w:lineRule="auto" w:before="1"/>
              <w:ind w:left="61" w:right="6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GREAT WALLCC</w:t>
            </w:r>
            <w:r>
              <w:rPr>
                <w:rFonts w:ascii="Times New Roman"/>
                <w:spacing w:val="26"/>
                <w:sz w:val="17"/>
              </w:rPr>
              <w:t> </w:t>
            </w:r>
            <w:r>
              <w:rPr>
                <w:rFonts w:ascii="Times New Roman"/>
                <w:sz w:val="17"/>
              </w:rPr>
              <w:t>6461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KM29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45,8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27" w:hRule="exact"/>
        </w:trPr>
        <w:tc>
          <w:tcPr>
            <w:tcW w:w="28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39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45,8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15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83" w:right="69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1138,0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28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39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45,8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6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83" w:right="69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1138,0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Гвоздева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Н.В.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1" w:right="65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управления,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 отдела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бухгалтерского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учета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экономического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анализа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388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579,28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366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634,97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277" w:right="2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ELANTRA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88,8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6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18" w:hRule="exact"/>
        </w:trPr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7" w:right="221" w:firstLine="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Нежилое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помещение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3" w:right="69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28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273 092,13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273 092,13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277" w:right="2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АУДИ </w:t>
            </w:r>
            <w:r>
              <w:rPr>
                <w:rFonts w:ascii="Times New Roman" w:hAnsi="Times New Roman"/>
                <w:sz w:val="17"/>
              </w:rPr>
              <w:t>100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61,6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46" w:right="232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88,8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54" w:right="60" w:firstLine="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Нежилое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помещение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60,7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1" w:right="136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TOYOTA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RAV4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28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39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26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54" w:right="60" w:firstLine="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Нежилое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помещение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Логвинова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М.А.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356" w:right="49" w:hanging="31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 отдела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352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955,74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341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347,27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46" w:right="232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7" w:right="130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3/8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2445,7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277" w:right="2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</w:p>
          <w:p>
            <w:pPr>
              <w:pStyle w:val="TableParagraph"/>
              <w:spacing w:line="194" w:lineRule="exact"/>
              <w:ind w:left="-6" w:right="-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NISSAN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TERRANO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97" w:right="130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3/8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62,7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8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744 774,99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551 243,72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46" w:right="232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2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33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2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51,9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62,7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460" w:right="4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416"/>
        <w:gridCol w:w="1277"/>
        <w:gridCol w:w="1136"/>
        <w:gridCol w:w="1274"/>
        <w:gridCol w:w="1418"/>
        <w:gridCol w:w="850"/>
        <w:gridCol w:w="850"/>
        <w:gridCol w:w="1462"/>
        <w:gridCol w:w="950"/>
        <w:gridCol w:w="850"/>
        <w:gridCol w:w="850"/>
        <w:gridCol w:w="1925"/>
      </w:tblGrid>
      <w:tr>
        <w:trPr>
          <w:trHeight w:val="792" w:hRule="exact"/>
        </w:trPr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Грибов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А.В.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22" w:right="27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053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946,63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053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946,63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6" w:right="232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7" w:right="130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5" w:right="157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SKODA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RAPID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792" w:hRule="exact"/>
        </w:trPr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7" w:right="130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7" w:right="2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BMW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745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D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65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8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6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70</w:t>
            </w:r>
            <w:r>
              <w:rPr>
                <w:rFonts w:ascii="Times New Roman"/>
                <w:spacing w:val="-1"/>
                <w:sz w:val="17"/>
              </w:rPr>
              <w:t> 787,62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</w:t>
            </w:r>
            <w:r>
              <w:rPr>
                <w:rFonts w:ascii="Times New Roman"/>
                <w:spacing w:val="-1"/>
                <w:sz w:val="17"/>
              </w:rPr>
              <w:t> 187,62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46" w:right="232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7" w:right="130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6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2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7" w:right="130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28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39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11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3" w:right="69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8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3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39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left="183" w:right="69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83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1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Бувальцева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М.В.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8" w:right="22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 отдела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физической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культуре,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спорту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делам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молодежи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295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689,85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268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912,85</w:t>
            </w:r>
          </w:p>
        </w:tc>
        <w:tc>
          <w:tcPr>
            <w:tcW w:w="4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77" w:right="2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MAZDA </w:t>
            </w:r>
            <w:r>
              <w:rPr>
                <w:rFonts w:ascii="Times New Roman" w:hAnsi="Times New Roman"/>
                <w:sz w:val="17"/>
              </w:rPr>
              <w:t>3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358" w:hRule="exact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3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87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Пелевина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И.М.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8" w:right="22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начальника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физической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культуре,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спорту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делам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молодежи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179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334,59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091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326,59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46,0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97" w:right="101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TOYOTA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AURIS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95" w:hRule="exact"/>
        </w:trPr>
        <w:tc>
          <w:tcPr>
            <w:tcW w:w="28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139 005,68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139 005,68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46" w:right="232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7" w:right="2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ACCENT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46,0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95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346" w:right="232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1138,0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346" w:right="232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28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46,0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76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Томшина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К.А.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85" w:right="86" w:firstLine="2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472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767,29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767 968,50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top="780" w:bottom="280" w:left="460" w:right="4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99.384003pt;margin-top:43.076008pt;width:.1pt;height:29.35pt;mso-position-horizontal-relative:page;mso-position-vertical-relative:page;z-index:-51880" coordorigin="1988,862" coordsize="2,587">
            <v:shape style="position:absolute;left:1988;top:862;width:2;height:587" coordorigin="1988,862" coordsize="0,587" path="m1988,862l1988,1448e" filled="false" stroked="true" strokeweight=".58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277"/>
        <w:gridCol w:w="1136"/>
        <w:gridCol w:w="1274"/>
        <w:gridCol w:w="1418"/>
        <w:gridCol w:w="850"/>
        <w:gridCol w:w="850"/>
        <w:gridCol w:w="1462"/>
        <w:gridCol w:w="950"/>
        <w:gridCol w:w="850"/>
        <w:gridCol w:w="850"/>
        <w:gridCol w:w="1925"/>
      </w:tblGrid>
      <w:tr>
        <w:trPr>
          <w:trHeight w:val="596" w:hRule="exact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правового отдела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7" w:right="130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65,5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2" w:hRule="exact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715 297,24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191 557,02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397" w:right="130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23" w:right="126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VOLKSWAGEN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PASSAT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36" w:hRule="exact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5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318" w:hRule="exact"/>
        </w:trPr>
        <w:tc>
          <w:tcPr>
            <w:tcW w:w="283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44,5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5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3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6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307" w:hRule="exact"/>
        </w:trPr>
        <w:tc>
          <w:tcPr>
            <w:tcW w:w="283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44,5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6840" w:h="11910" w:orient="landscape"/>
      <w:pgMar w:top="760" w:bottom="28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22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2019-09-25T16:20:56Z</dcterms:created>
  <dcterms:modified xsi:type="dcterms:W3CDTF">2019-09-25T16:20:56Z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2019-09-25T00:00:00Z</vt:filetime>
  </property>
</Properties>
</file>