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B02" w:rsidRPr="00763B02" w:rsidRDefault="00763B02" w:rsidP="00763B02">
      <w:pPr>
        <w:spacing w:after="0" w:line="240" w:lineRule="auto"/>
        <w:jc w:val="center"/>
        <w:rPr>
          <w:rFonts w:ascii="Arial" w:eastAsia="Times New Roman" w:hAnsi="Arial" w:cs="Arial"/>
          <w:b/>
          <w:bCs/>
          <w:sz w:val="24"/>
          <w:szCs w:val="24"/>
          <w:lang w:eastAsia="ru-RU"/>
        </w:rPr>
      </w:pPr>
      <w:r w:rsidRPr="00763B02">
        <w:rPr>
          <w:rFonts w:ascii="Arial" w:eastAsia="Times New Roman" w:hAnsi="Arial" w:cs="Arial"/>
          <w:b/>
          <w:bCs/>
          <w:sz w:val="24"/>
          <w:szCs w:val="24"/>
          <w:lang w:eastAsia="ru-RU"/>
        </w:rPr>
        <w:t xml:space="preserve">МИНИСТЕРСТВО ТРУДА И СОЦИАЛЬНОЙ ЗАЩИТЫ РОССИЙСКОЙ ФЕДЕРАЦИИ </w:t>
      </w:r>
    </w:p>
    <w:p w:rsidR="00763B02" w:rsidRPr="00763B02" w:rsidRDefault="00763B02" w:rsidP="00763B02">
      <w:pPr>
        <w:spacing w:after="0" w:line="240" w:lineRule="auto"/>
        <w:jc w:val="center"/>
        <w:rPr>
          <w:rFonts w:ascii="Arial" w:eastAsia="Times New Roman" w:hAnsi="Arial" w:cs="Arial"/>
          <w:b/>
          <w:bCs/>
          <w:sz w:val="24"/>
          <w:szCs w:val="24"/>
          <w:lang w:eastAsia="ru-RU"/>
        </w:rPr>
      </w:pPr>
      <w:r w:rsidRPr="00763B02">
        <w:rPr>
          <w:rFonts w:ascii="Arial" w:eastAsia="Times New Roman" w:hAnsi="Arial" w:cs="Arial"/>
          <w:b/>
          <w:bCs/>
          <w:sz w:val="24"/>
          <w:szCs w:val="24"/>
          <w:lang w:eastAsia="ru-RU"/>
        </w:rPr>
        <w:t xml:space="preserve">  </w:t>
      </w:r>
    </w:p>
    <w:p w:rsidR="00763B02" w:rsidRPr="00763B02" w:rsidRDefault="00763B02" w:rsidP="00763B02">
      <w:pPr>
        <w:spacing w:after="0" w:line="240" w:lineRule="auto"/>
        <w:jc w:val="center"/>
        <w:rPr>
          <w:rFonts w:ascii="Arial" w:eastAsia="Times New Roman" w:hAnsi="Arial" w:cs="Arial"/>
          <w:b/>
          <w:bCs/>
          <w:sz w:val="24"/>
          <w:szCs w:val="24"/>
          <w:lang w:eastAsia="ru-RU"/>
        </w:rPr>
      </w:pPr>
      <w:r w:rsidRPr="00763B02">
        <w:rPr>
          <w:rFonts w:ascii="Arial" w:eastAsia="Times New Roman" w:hAnsi="Arial" w:cs="Arial"/>
          <w:b/>
          <w:bCs/>
          <w:sz w:val="24"/>
          <w:szCs w:val="24"/>
          <w:lang w:eastAsia="ru-RU"/>
        </w:rPr>
        <w:t xml:space="preserve">ПИСЬМО </w:t>
      </w:r>
    </w:p>
    <w:p w:rsidR="00763B02" w:rsidRPr="00763B02" w:rsidRDefault="00763B02" w:rsidP="00763B02">
      <w:pPr>
        <w:spacing w:after="0" w:line="240" w:lineRule="auto"/>
        <w:jc w:val="center"/>
        <w:rPr>
          <w:rFonts w:ascii="Arial" w:eastAsia="Times New Roman" w:hAnsi="Arial" w:cs="Arial"/>
          <w:b/>
          <w:bCs/>
          <w:sz w:val="24"/>
          <w:szCs w:val="24"/>
          <w:lang w:eastAsia="ru-RU"/>
        </w:rPr>
      </w:pPr>
      <w:r w:rsidRPr="00763B02">
        <w:rPr>
          <w:rFonts w:ascii="Arial" w:eastAsia="Times New Roman" w:hAnsi="Arial" w:cs="Arial"/>
          <w:b/>
          <w:bCs/>
          <w:sz w:val="24"/>
          <w:szCs w:val="24"/>
          <w:lang w:eastAsia="ru-RU"/>
        </w:rPr>
        <w:t xml:space="preserve">от 18 июля 2013 г. N 18-2/10/2-4038 </w:t>
      </w:r>
    </w:p>
    <w:p w:rsidR="00763B02" w:rsidRPr="00763B02" w:rsidRDefault="00763B02" w:rsidP="00763B02">
      <w:pPr>
        <w:spacing w:after="0" w:line="240" w:lineRule="auto"/>
        <w:jc w:val="center"/>
        <w:rPr>
          <w:rFonts w:ascii="Arial" w:eastAsia="Times New Roman" w:hAnsi="Arial" w:cs="Arial"/>
          <w:b/>
          <w:bCs/>
          <w:sz w:val="24"/>
          <w:szCs w:val="24"/>
          <w:lang w:eastAsia="ru-RU"/>
        </w:rPr>
      </w:pPr>
      <w:r w:rsidRPr="00763B02">
        <w:rPr>
          <w:rFonts w:ascii="Arial" w:eastAsia="Times New Roman" w:hAnsi="Arial" w:cs="Arial"/>
          <w:b/>
          <w:bCs/>
          <w:sz w:val="24"/>
          <w:szCs w:val="24"/>
          <w:lang w:eastAsia="ru-RU"/>
        </w:rPr>
        <w:t xml:space="preserve">  </w:t>
      </w:r>
    </w:p>
    <w:p w:rsidR="00763B02" w:rsidRPr="00763B02" w:rsidRDefault="00763B02" w:rsidP="00763B02">
      <w:pPr>
        <w:spacing w:after="0" w:line="240" w:lineRule="auto"/>
        <w:jc w:val="center"/>
        <w:rPr>
          <w:rFonts w:ascii="Arial" w:eastAsia="Times New Roman" w:hAnsi="Arial" w:cs="Arial"/>
          <w:b/>
          <w:bCs/>
          <w:sz w:val="24"/>
          <w:szCs w:val="24"/>
          <w:lang w:eastAsia="ru-RU"/>
        </w:rPr>
      </w:pPr>
      <w:r w:rsidRPr="00763B02">
        <w:rPr>
          <w:rFonts w:ascii="Arial" w:eastAsia="Times New Roman" w:hAnsi="Arial" w:cs="Arial"/>
          <w:b/>
          <w:bCs/>
          <w:sz w:val="24"/>
          <w:szCs w:val="24"/>
          <w:lang w:eastAsia="ru-RU"/>
        </w:rPr>
        <w:t xml:space="preserve">РАЗЪЯСНЕНИЯ </w:t>
      </w:r>
    </w:p>
    <w:p w:rsidR="00763B02" w:rsidRPr="00763B02" w:rsidRDefault="00763B02" w:rsidP="00763B02">
      <w:pPr>
        <w:spacing w:after="0" w:line="240" w:lineRule="auto"/>
        <w:jc w:val="center"/>
        <w:rPr>
          <w:rFonts w:ascii="Arial" w:eastAsia="Times New Roman" w:hAnsi="Arial" w:cs="Arial"/>
          <w:b/>
          <w:bCs/>
          <w:sz w:val="24"/>
          <w:szCs w:val="24"/>
          <w:lang w:eastAsia="ru-RU"/>
        </w:rPr>
      </w:pPr>
      <w:r w:rsidRPr="00763B02">
        <w:rPr>
          <w:rFonts w:ascii="Arial" w:eastAsia="Times New Roman" w:hAnsi="Arial" w:cs="Arial"/>
          <w:b/>
          <w:bCs/>
          <w:sz w:val="24"/>
          <w:szCs w:val="24"/>
          <w:lang w:eastAsia="ru-RU"/>
        </w:rPr>
        <w:t xml:space="preserve">ПО ПРИМЕНЕНИЮ ФЕДЕРАЛЬНОГО ЗАКОНА ОТ 3 ДЕКАБРЯ 2012 Г. </w:t>
      </w:r>
    </w:p>
    <w:p w:rsidR="00763B02" w:rsidRPr="00763B02" w:rsidRDefault="00763B02" w:rsidP="00763B02">
      <w:pPr>
        <w:spacing w:after="0" w:line="240" w:lineRule="auto"/>
        <w:jc w:val="center"/>
        <w:rPr>
          <w:rFonts w:ascii="Arial" w:eastAsia="Times New Roman" w:hAnsi="Arial" w:cs="Arial"/>
          <w:b/>
          <w:bCs/>
          <w:sz w:val="24"/>
          <w:szCs w:val="24"/>
          <w:lang w:eastAsia="ru-RU"/>
        </w:rPr>
      </w:pPr>
      <w:r w:rsidRPr="00763B02">
        <w:rPr>
          <w:rFonts w:ascii="Arial" w:eastAsia="Times New Roman" w:hAnsi="Arial" w:cs="Arial"/>
          <w:b/>
          <w:bCs/>
          <w:sz w:val="24"/>
          <w:szCs w:val="24"/>
          <w:lang w:eastAsia="ru-RU"/>
        </w:rPr>
        <w:t xml:space="preserve">N 230-ФЗ "О КОНТРОЛЕ ЗА СООТВЕТСТВИЕМ РАСХОДОВ ЛИЦ, </w:t>
      </w:r>
    </w:p>
    <w:p w:rsidR="00763B02" w:rsidRPr="00763B02" w:rsidRDefault="00763B02" w:rsidP="00763B02">
      <w:pPr>
        <w:spacing w:after="0" w:line="240" w:lineRule="auto"/>
        <w:jc w:val="center"/>
        <w:rPr>
          <w:rFonts w:ascii="Arial" w:eastAsia="Times New Roman" w:hAnsi="Arial" w:cs="Arial"/>
          <w:b/>
          <w:bCs/>
          <w:sz w:val="24"/>
          <w:szCs w:val="24"/>
          <w:lang w:eastAsia="ru-RU"/>
        </w:rPr>
      </w:pPr>
      <w:r w:rsidRPr="00763B02">
        <w:rPr>
          <w:rFonts w:ascii="Arial" w:eastAsia="Times New Roman" w:hAnsi="Arial" w:cs="Arial"/>
          <w:b/>
          <w:bCs/>
          <w:sz w:val="24"/>
          <w:szCs w:val="24"/>
          <w:lang w:eastAsia="ru-RU"/>
        </w:rPr>
        <w:t xml:space="preserve">ЗАМЕЩАЮЩИХ ГОСУДАРСТВЕННЫЕ ДОЛЖНОСТИ, И ИНЫХ ЛИЦ </w:t>
      </w:r>
    </w:p>
    <w:p w:rsidR="00763B02" w:rsidRPr="00763B02" w:rsidRDefault="00763B02" w:rsidP="00763B02">
      <w:pPr>
        <w:spacing w:after="0" w:line="240" w:lineRule="auto"/>
        <w:jc w:val="center"/>
        <w:rPr>
          <w:rFonts w:ascii="Arial" w:eastAsia="Times New Roman" w:hAnsi="Arial" w:cs="Arial"/>
          <w:b/>
          <w:bCs/>
          <w:sz w:val="24"/>
          <w:szCs w:val="24"/>
          <w:lang w:eastAsia="ru-RU"/>
        </w:rPr>
      </w:pPr>
      <w:r w:rsidRPr="00763B02">
        <w:rPr>
          <w:rFonts w:ascii="Arial" w:eastAsia="Times New Roman" w:hAnsi="Arial" w:cs="Arial"/>
          <w:b/>
          <w:bCs/>
          <w:sz w:val="24"/>
          <w:szCs w:val="24"/>
          <w:lang w:eastAsia="ru-RU"/>
        </w:rPr>
        <w:t xml:space="preserve">ИХ ДОХОДАМ" И ИНЫХ НОРМАТИВНЫХ ПРАВОВЫХ АКТОВ </w:t>
      </w:r>
    </w:p>
    <w:p w:rsidR="00763B02" w:rsidRPr="00763B02" w:rsidRDefault="00763B02" w:rsidP="00763B02">
      <w:pPr>
        <w:spacing w:after="0" w:line="240" w:lineRule="auto"/>
        <w:jc w:val="center"/>
        <w:rPr>
          <w:rFonts w:ascii="Arial" w:eastAsia="Times New Roman" w:hAnsi="Arial" w:cs="Arial"/>
          <w:b/>
          <w:bCs/>
          <w:sz w:val="24"/>
          <w:szCs w:val="24"/>
          <w:lang w:eastAsia="ru-RU"/>
        </w:rPr>
      </w:pPr>
      <w:r w:rsidRPr="00763B02">
        <w:rPr>
          <w:rFonts w:ascii="Arial" w:eastAsia="Times New Roman" w:hAnsi="Arial" w:cs="Arial"/>
          <w:b/>
          <w:bCs/>
          <w:sz w:val="24"/>
          <w:szCs w:val="24"/>
          <w:lang w:eastAsia="ru-RU"/>
        </w:rPr>
        <w:t xml:space="preserve">В СФЕРЕ ПРОТИВОДЕЙСТВИЯ КОРРУПЦИИ </w:t>
      </w:r>
    </w:p>
    <w:p w:rsidR="00763B02" w:rsidRPr="00763B02" w:rsidRDefault="00763B02" w:rsidP="00763B02">
      <w:pPr>
        <w:spacing w:after="0" w:line="240" w:lineRule="auto"/>
        <w:jc w:val="center"/>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Руководствуясь </w:t>
      </w:r>
      <w:hyperlink r:id="rId5" w:history="1">
        <w:r w:rsidRPr="00763B02">
          <w:rPr>
            <w:rFonts w:ascii="Times New Roman" w:eastAsia="Times New Roman" w:hAnsi="Times New Roman" w:cs="Times New Roman"/>
            <w:color w:val="0000FF"/>
            <w:sz w:val="24"/>
            <w:szCs w:val="24"/>
            <w:u w:val="single"/>
            <w:lang w:eastAsia="ru-RU"/>
          </w:rPr>
          <w:t>подпунктом "а" пункта 25</w:t>
        </w:r>
      </w:hyperlink>
      <w:r w:rsidRPr="00763B02">
        <w:rPr>
          <w:rFonts w:ascii="Times New Roman" w:eastAsia="Times New Roman" w:hAnsi="Times New Roman" w:cs="Times New Roman"/>
          <w:sz w:val="24"/>
          <w:szCs w:val="24"/>
          <w:lang w:eastAsia="ru-RU"/>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в целях оказания консультативной и методической помощи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Министерством труда и социальной защиты Российской Федерации при участии Государственно-правового управления Президента Российской Федерации, Управления Президента Российской Федерации по вопросам государственной службы и кадров, Генеральной прокуратуры Российской Федерации и Аппарата Правительства Российской Федерации подготовлены разъяснения по применению Федерального </w:t>
      </w:r>
      <w:hyperlink r:id="rId6" w:history="1">
        <w:r w:rsidRPr="00763B02">
          <w:rPr>
            <w:rFonts w:ascii="Times New Roman" w:eastAsia="Times New Roman" w:hAnsi="Times New Roman" w:cs="Times New Roman"/>
            <w:color w:val="0000FF"/>
            <w:sz w:val="24"/>
            <w:szCs w:val="24"/>
            <w:u w:val="single"/>
            <w:lang w:eastAsia="ru-RU"/>
          </w:rPr>
          <w:t>закона</w:t>
        </w:r>
      </w:hyperlink>
      <w:r w:rsidRPr="00763B02">
        <w:rPr>
          <w:rFonts w:ascii="Times New Roman" w:eastAsia="Times New Roman" w:hAnsi="Times New Roman" w:cs="Times New Roman"/>
          <w:sz w:val="24"/>
          <w:szCs w:val="24"/>
          <w:lang w:eastAsia="ru-RU"/>
        </w:rPr>
        <w:t xml:space="preserve"> от 3 декабря 2012 г. N 230-ФЗ "О контроле за соответствием расходов лиц, замещающих государственные должности, и иных лиц их доходам" и иных нормативных правовых актов в сфере противодействия коррупции (прилагаются).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Рекомендуем довести прилагаемые материалы до сведения территориальных органов и организаций, создаваемых для выполнения задач, поставленных перед федеральным государственным органом.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Указанные разъяснения размещены на сайте Минтруда России и доступны для скачивания: http://www.rosmintrud.ru/ministry/programms/gossluzhba/antikorr.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jc w:val="right"/>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М.А.ТОПИЛИН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jc w:val="center"/>
        <w:rPr>
          <w:rFonts w:ascii="Arial" w:eastAsia="Times New Roman" w:hAnsi="Arial" w:cs="Arial"/>
          <w:b/>
          <w:bCs/>
          <w:sz w:val="24"/>
          <w:szCs w:val="24"/>
          <w:lang w:eastAsia="ru-RU"/>
        </w:rPr>
      </w:pPr>
      <w:r w:rsidRPr="00763B02">
        <w:rPr>
          <w:rFonts w:ascii="Arial" w:eastAsia="Times New Roman" w:hAnsi="Arial" w:cs="Arial"/>
          <w:b/>
          <w:bCs/>
          <w:sz w:val="24"/>
          <w:szCs w:val="24"/>
          <w:lang w:eastAsia="ru-RU"/>
        </w:rPr>
        <w:t xml:space="preserve">РАЗЪЯСНЕНИЯ </w:t>
      </w:r>
    </w:p>
    <w:p w:rsidR="00763B02" w:rsidRPr="00763B02" w:rsidRDefault="00763B02" w:rsidP="00763B02">
      <w:pPr>
        <w:spacing w:after="0" w:line="240" w:lineRule="auto"/>
        <w:jc w:val="center"/>
        <w:rPr>
          <w:rFonts w:ascii="Arial" w:eastAsia="Times New Roman" w:hAnsi="Arial" w:cs="Arial"/>
          <w:b/>
          <w:bCs/>
          <w:sz w:val="24"/>
          <w:szCs w:val="24"/>
          <w:lang w:eastAsia="ru-RU"/>
        </w:rPr>
      </w:pPr>
      <w:r w:rsidRPr="00763B02">
        <w:rPr>
          <w:rFonts w:ascii="Arial" w:eastAsia="Times New Roman" w:hAnsi="Arial" w:cs="Arial"/>
          <w:b/>
          <w:bCs/>
          <w:sz w:val="24"/>
          <w:szCs w:val="24"/>
          <w:lang w:eastAsia="ru-RU"/>
        </w:rPr>
        <w:t xml:space="preserve">ПО ПРИМЕНЕНИЮ ФЕДЕРАЛЬНОГО ЗАКОНА ОТ 3 ДЕКАБРЯ 2012 Г. </w:t>
      </w:r>
    </w:p>
    <w:p w:rsidR="00763B02" w:rsidRPr="00763B02" w:rsidRDefault="00763B02" w:rsidP="00763B02">
      <w:pPr>
        <w:spacing w:after="0" w:line="240" w:lineRule="auto"/>
        <w:jc w:val="center"/>
        <w:rPr>
          <w:rFonts w:ascii="Arial" w:eastAsia="Times New Roman" w:hAnsi="Arial" w:cs="Arial"/>
          <w:b/>
          <w:bCs/>
          <w:sz w:val="24"/>
          <w:szCs w:val="24"/>
          <w:lang w:eastAsia="ru-RU"/>
        </w:rPr>
      </w:pPr>
      <w:r w:rsidRPr="00763B02">
        <w:rPr>
          <w:rFonts w:ascii="Arial" w:eastAsia="Times New Roman" w:hAnsi="Arial" w:cs="Arial"/>
          <w:b/>
          <w:bCs/>
          <w:sz w:val="24"/>
          <w:szCs w:val="24"/>
          <w:lang w:eastAsia="ru-RU"/>
        </w:rPr>
        <w:t xml:space="preserve">N 230-ФЗ "О КОНТРОЛЕ ЗА СООТВЕТСТВИЕМ РАСХОДОВ ЛИЦ, </w:t>
      </w:r>
    </w:p>
    <w:p w:rsidR="00763B02" w:rsidRPr="00763B02" w:rsidRDefault="00763B02" w:rsidP="00763B02">
      <w:pPr>
        <w:spacing w:after="0" w:line="240" w:lineRule="auto"/>
        <w:jc w:val="center"/>
        <w:rPr>
          <w:rFonts w:ascii="Arial" w:eastAsia="Times New Roman" w:hAnsi="Arial" w:cs="Arial"/>
          <w:b/>
          <w:bCs/>
          <w:sz w:val="24"/>
          <w:szCs w:val="24"/>
          <w:lang w:eastAsia="ru-RU"/>
        </w:rPr>
      </w:pPr>
      <w:r w:rsidRPr="00763B02">
        <w:rPr>
          <w:rFonts w:ascii="Arial" w:eastAsia="Times New Roman" w:hAnsi="Arial" w:cs="Arial"/>
          <w:b/>
          <w:bCs/>
          <w:sz w:val="24"/>
          <w:szCs w:val="24"/>
          <w:lang w:eastAsia="ru-RU"/>
        </w:rPr>
        <w:t xml:space="preserve">ЗАМЕЩАЮЩИХ ГОСУДАРСТВЕННЫЕ ДОЛЖНОСТИ, И ИНЫХ ЛИЦ </w:t>
      </w:r>
    </w:p>
    <w:p w:rsidR="00763B02" w:rsidRPr="00763B02" w:rsidRDefault="00763B02" w:rsidP="00763B02">
      <w:pPr>
        <w:spacing w:after="0" w:line="240" w:lineRule="auto"/>
        <w:jc w:val="center"/>
        <w:rPr>
          <w:rFonts w:ascii="Arial" w:eastAsia="Times New Roman" w:hAnsi="Arial" w:cs="Arial"/>
          <w:b/>
          <w:bCs/>
          <w:sz w:val="24"/>
          <w:szCs w:val="24"/>
          <w:lang w:eastAsia="ru-RU"/>
        </w:rPr>
      </w:pPr>
      <w:r w:rsidRPr="00763B02">
        <w:rPr>
          <w:rFonts w:ascii="Arial" w:eastAsia="Times New Roman" w:hAnsi="Arial" w:cs="Arial"/>
          <w:b/>
          <w:bCs/>
          <w:sz w:val="24"/>
          <w:szCs w:val="24"/>
          <w:lang w:eastAsia="ru-RU"/>
        </w:rPr>
        <w:t xml:space="preserve">ИХ ДОХОДАМ" И ИНЫХ НОРМАТИВНЫХ ПРАВОВЫХ АКТОВ </w:t>
      </w:r>
    </w:p>
    <w:p w:rsidR="00763B02" w:rsidRPr="00763B02" w:rsidRDefault="00763B02" w:rsidP="00763B02">
      <w:pPr>
        <w:spacing w:after="0" w:line="240" w:lineRule="auto"/>
        <w:jc w:val="center"/>
        <w:rPr>
          <w:rFonts w:ascii="Arial" w:eastAsia="Times New Roman" w:hAnsi="Arial" w:cs="Arial"/>
          <w:b/>
          <w:bCs/>
          <w:sz w:val="24"/>
          <w:szCs w:val="24"/>
          <w:lang w:eastAsia="ru-RU"/>
        </w:rPr>
      </w:pPr>
      <w:r w:rsidRPr="00763B02">
        <w:rPr>
          <w:rFonts w:ascii="Arial" w:eastAsia="Times New Roman" w:hAnsi="Arial" w:cs="Arial"/>
          <w:b/>
          <w:bCs/>
          <w:sz w:val="24"/>
          <w:szCs w:val="24"/>
          <w:lang w:eastAsia="ru-RU"/>
        </w:rPr>
        <w:t xml:space="preserve">В СФЕРЕ ПРОТИВОДЕЙСТВИЯ КОРРУПЦИИ </w:t>
      </w:r>
    </w:p>
    <w:p w:rsidR="00763B02" w:rsidRPr="00763B02" w:rsidRDefault="00763B02" w:rsidP="00763B02">
      <w:pPr>
        <w:spacing w:after="0" w:line="240" w:lineRule="auto"/>
        <w:jc w:val="center"/>
        <w:rPr>
          <w:rFonts w:ascii="Arial" w:eastAsia="Times New Roman" w:hAnsi="Arial" w:cs="Arial"/>
          <w:b/>
          <w:bCs/>
          <w:sz w:val="24"/>
          <w:szCs w:val="24"/>
          <w:lang w:eastAsia="ru-RU"/>
        </w:rPr>
      </w:pPr>
      <w:r w:rsidRPr="00763B02">
        <w:rPr>
          <w:rFonts w:ascii="Arial" w:eastAsia="Times New Roman" w:hAnsi="Arial" w:cs="Arial"/>
          <w:b/>
          <w:bCs/>
          <w:sz w:val="24"/>
          <w:szCs w:val="24"/>
          <w:lang w:eastAsia="ru-RU"/>
        </w:rPr>
        <w:t xml:space="preserve">(ЗАКОНОДАТЕЛЬСТВО ПО СОСТОЯНИЮ </w:t>
      </w:r>
    </w:p>
    <w:p w:rsidR="00763B02" w:rsidRPr="00763B02" w:rsidRDefault="00763B02" w:rsidP="00763B02">
      <w:pPr>
        <w:spacing w:after="0" w:line="240" w:lineRule="auto"/>
        <w:jc w:val="center"/>
        <w:rPr>
          <w:rFonts w:ascii="Arial" w:eastAsia="Times New Roman" w:hAnsi="Arial" w:cs="Arial"/>
          <w:b/>
          <w:bCs/>
          <w:sz w:val="24"/>
          <w:szCs w:val="24"/>
          <w:lang w:eastAsia="ru-RU"/>
        </w:rPr>
      </w:pPr>
      <w:r w:rsidRPr="00763B02">
        <w:rPr>
          <w:rFonts w:ascii="Arial" w:eastAsia="Times New Roman" w:hAnsi="Arial" w:cs="Arial"/>
          <w:b/>
          <w:bCs/>
          <w:sz w:val="24"/>
          <w:szCs w:val="24"/>
          <w:lang w:eastAsia="ru-RU"/>
        </w:rPr>
        <w:t xml:space="preserve">НА 17 ИЮЛЯ 2013 Г.) </w:t>
      </w:r>
    </w:p>
    <w:p w:rsidR="00763B02" w:rsidRPr="00763B02" w:rsidRDefault="00763B02" w:rsidP="00763B02">
      <w:pPr>
        <w:spacing w:after="0" w:line="240" w:lineRule="auto"/>
        <w:jc w:val="center"/>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I. О представлении сведений о расходах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lastRenderedPageBreak/>
        <w:t xml:space="preserve">В соответствии с </w:t>
      </w:r>
      <w:hyperlink r:id="rId7" w:history="1">
        <w:r w:rsidRPr="00763B02">
          <w:rPr>
            <w:rFonts w:ascii="Times New Roman" w:eastAsia="Times New Roman" w:hAnsi="Times New Roman" w:cs="Times New Roman"/>
            <w:color w:val="0000FF"/>
            <w:sz w:val="24"/>
            <w:szCs w:val="24"/>
            <w:u w:val="single"/>
            <w:lang w:eastAsia="ru-RU"/>
          </w:rPr>
          <w:t>частью 1 статьи 3</w:t>
        </w:r>
      </w:hyperlink>
      <w:r w:rsidRPr="00763B02">
        <w:rPr>
          <w:rFonts w:ascii="Times New Roman" w:eastAsia="Times New Roman" w:hAnsi="Times New Roman" w:cs="Times New Roman"/>
          <w:sz w:val="24"/>
          <w:szCs w:val="24"/>
          <w:lang w:eastAsia="ru-RU"/>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N 230-ФЗ) лицо, замещающее (занимающее) одну из должностей, указанных в </w:t>
      </w:r>
      <w:hyperlink r:id="rId8" w:history="1">
        <w:r w:rsidRPr="00763B02">
          <w:rPr>
            <w:rFonts w:ascii="Times New Roman" w:eastAsia="Times New Roman" w:hAnsi="Times New Roman" w:cs="Times New Roman"/>
            <w:color w:val="0000FF"/>
            <w:sz w:val="24"/>
            <w:szCs w:val="24"/>
            <w:u w:val="single"/>
            <w:lang w:eastAsia="ru-RU"/>
          </w:rPr>
          <w:t>пункте 1 части 1 статьи 2</w:t>
        </w:r>
      </w:hyperlink>
      <w:r w:rsidRPr="00763B02">
        <w:rPr>
          <w:rFonts w:ascii="Times New Roman" w:eastAsia="Times New Roman" w:hAnsi="Times New Roman" w:cs="Times New Roman"/>
          <w:sz w:val="24"/>
          <w:szCs w:val="24"/>
          <w:lang w:eastAsia="ru-RU"/>
        </w:rPr>
        <w:t xml:space="preserve"> Федерального закона N 230-ФЗ (далее - служащие (работники)),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1. Лица, обязанные представлять сведения о расходах.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Представление сведений о расходах является обязанностью служащих (работников), для которых установлена обязанность представлять сведения о своих доходах, об имуществе и обязательствах имущественного характера (далее - сведения о доходах), а также о доходах своих супруги (супруга) и несовершеннолетних детей.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2. Сведения о расходах представляются в случае, если: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сделка совершена в отчетный период с 1 января 2012 г. по 31 декабря 2012 г. либо в последующие отчетные периоды (с 1 января 2013 г. по 31 декабря 2013 г. и т.д.). При совершении сделок в 2011 году или ранее сведения о расходах не представляются;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сумма одной (каждой) сделки превышает общий доход служащего (работника) и его супруги (супруга) за три последних года, предшествующих совершению сделки (далее - общий доход).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3. Порядок представления сведений о расходах.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Сведения о расходах представляются: </w:t>
      </w:r>
    </w:p>
    <w:p w:rsidR="00763B02" w:rsidRPr="00763B02" w:rsidRDefault="00763B02" w:rsidP="00763B02">
      <w:pPr>
        <w:shd w:val="clear" w:color="auto" w:fill="F4F3F8"/>
        <w:spacing w:after="0" w:line="240" w:lineRule="auto"/>
        <w:rPr>
          <w:rFonts w:ascii="Times New Roman" w:eastAsia="Times New Roman" w:hAnsi="Times New Roman" w:cs="Times New Roman"/>
          <w:color w:val="392C69"/>
          <w:sz w:val="24"/>
          <w:szCs w:val="24"/>
          <w:lang w:eastAsia="ru-RU"/>
        </w:rPr>
      </w:pPr>
      <w:r w:rsidRPr="00763B02">
        <w:rPr>
          <w:rFonts w:ascii="Times New Roman" w:eastAsia="Times New Roman" w:hAnsi="Times New Roman" w:cs="Times New Roman"/>
          <w:color w:val="392C69"/>
          <w:sz w:val="24"/>
          <w:szCs w:val="24"/>
          <w:lang w:eastAsia="ru-RU"/>
        </w:rPr>
        <w:t xml:space="preserve">КонсультантПлюс: примечание. </w:t>
      </w:r>
    </w:p>
    <w:p w:rsidR="00763B02" w:rsidRPr="00763B02" w:rsidRDefault="00763B02" w:rsidP="00763B02">
      <w:pPr>
        <w:shd w:val="clear" w:color="auto" w:fill="F4F3F8"/>
        <w:spacing w:after="0" w:line="240" w:lineRule="auto"/>
        <w:rPr>
          <w:rFonts w:ascii="Times New Roman" w:eastAsia="Times New Roman" w:hAnsi="Times New Roman" w:cs="Times New Roman"/>
          <w:color w:val="392C69"/>
          <w:sz w:val="24"/>
          <w:szCs w:val="24"/>
          <w:lang w:eastAsia="ru-RU"/>
        </w:rPr>
      </w:pPr>
      <w:hyperlink r:id="rId9" w:history="1">
        <w:r w:rsidRPr="00763B02">
          <w:rPr>
            <w:rFonts w:ascii="Times New Roman" w:eastAsia="Times New Roman" w:hAnsi="Times New Roman" w:cs="Times New Roman"/>
            <w:color w:val="0000FF"/>
            <w:sz w:val="24"/>
            <w:szCs w:val="24"/>
            <w:u w:val="single"/>
            <w:lang w:eastAsia="ru-RU"/>
          </w:rPr>
          <w:t>Форма</w:t>
        </w:r>
      </w:hyperlink>
      <w:r w:rsidRPr="00763B02">
        <w:rPr>
          <w:rFonts w:ascii="Times New Roman" w:eastAsia="Times New Roman" w:hAnsi="Times New Roman" w:cs="Times New Roman"/>
          <w:color w:val="392C69"/>
          <w:sz w:val="24"/>
          <w:szCs w:val="24"/>
          <w:lang w:eastAsia="ru-RU"/>
        </w:rPr>
        <w:t xml:space="preserve"> справки о доходах, расходах, об имуществе и обязательствах имущественного характера утверждена Указом Президента РФ от 23.06.2014 N 460.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посредством заполнения соответствующей </w:t>
      </w:r>
      <w:hyperlink r:id="rId10" w:history="1">
        <w:r w:rsidRPr="00763B02">
          <w:rPr>
            <w:rFonts w:ascii="Times New Roman" w:eastAsia="Times New Roman" w:hAnsi="Times New Roman" w:cs="Times New Roman"/>
            <w:color w:val="0000FF"/>
            <w:sz w:val="24"/>
            <w:szCs w:val="24"/>
            <w:u w:val="single"/>
            <w:lang w:eastAsia="ru-RU"/>
          </w:rPr>
          <w:t>справки</w:t>
        </w:r>
      </w:hyperlink>
      <w:r w:rsidRPr="00763B02">
        <w:rPr>
          <w:rFonts w:ascii="Times New Roman" w:eastAsia="Times New Roman" w:hAnsi="Times New Roman" w:cs="Times New Roman"/>
          <w:sz w:val="24"/>
          <w:szCs w:val="24"/>
          <w:lang w:eastAsia="ru-RU"/>
        </w:rPr>
        <w:t xml:space="preserve"> (далее - справка о расходах), форма которой утверждена Указом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Президента Российской Федерации N 310);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одновременно со сведениями о доходах;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к справке о расходах прилагается копия договора или иного документа о приобретении права собственности.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В случаях, когда супруга (супруг) лица отказывается сообщить (сообщает недостоверные) сведения о стоимости приобретенного ею (им) имущества, следует принимать во внимание следующее.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В настоящее время в законодательстве Российской Федерации не предусмотрена возможность служащего (работника), обнаружившего, что в представленной им в кадровую службу федерального государственного органа справке о расходах не отражены или не полностью отражены какие-либо сведения либо имеются ошибки, представить уточненные сведения о расходах, а также не содержится право обратиться с заявлением о невозможности по объективным причинам представить сведения о расходах своих супруги (супруга) и несовершеннолетних детей.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В этой связи, представленные сведения о расходах, вызывающие сомнения в их достоверности (в том числе на предмет соответствия доходов расходам), являются основанием для осуществления проверки (</w:t>
      </w:r>
      <w:hyperlink r:id="rId11" w:history="1">
        <w:r w:rsidRPr="00763B02">
          <w:rPr>
            <w:rFonts w:ascii="Times New Roman" w:eastAsia="Times New Roman" w:hAnsi="Times New Roman" w:cs="Times New Roman"/>
            <w:color w:val="0000FF"/>
            <w:sz w:val="24"/>
            <w:szCs w:val="24"/>
            <w:u w:val="single"/>
            <w:lang w:eastAsia="ru-RU"/>
          </w:rPr>
          <w:t>подпункт "а1" пункта 10</w:t>
        </w:r>
      </w:hyperlink>
      <w:r w:rsidRPr="00763B02">
        <w:rPr>
          <w:rFonts w:ascii="Times New Roman" w:eastAsia="Times New Roman" w:hAnsi="Times New Roman" w:cs="Times New Roman"/>
          <w:sz w:val="24"/>
          <w:szCs w:val="24"/>
          <w:lang w:eastAsia="ru-RU"/>
        </w:rPr>
        <w:t xml:space="preserve"> Положения о проверке </w:t>
      </w:r>
      <w:r w:rsidRPr="00763B02">
        <w:rPr>
          <w:rFonts w:ascii="Times New Roman" w:eastAsia="Times New Roman" w:hAnsi="Times New Roman" w:cs="Times New Roman"/>
          <w:sz w:val="24"/>
          <w:szCs w:val="24"/>
          <w:lang w:eastAsia="ru-RU"/>
        </w:rPr>
        <w:lastRenderedPageBreak/>
        <w:t xml:space="preserve">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С учетом результатов анализа сведений о доходах супруги (супруга) и несовершеннолетних детей служащего (работника), наличия заявления служащего (работника) о невозможности по объективным причинам представить сведения о доходах своих супруги (супруга) и несовершеннолетних детей, может приниматься решение о необходимости осуществления контроля за расходами.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4. Срок представления сведений о расходах: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при совершении сделки в 2012 г. - до 1 июля 2013 г.;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при совершении сделки в 2013 г. - до 1 апреля (Президент Российской Федерации, Председатель Правительства Российской Федерации, заместители Председателя Правительства Российской Федерации, федеральные министры, лица, замещающие государственные должности Российской Федерации в Администрации Президента Российской Федерации) или до 30 апреля 2014 г. (федеральные государственные служащие, служащие Банка России,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5. Период, за который учитываются доходы лица и его супруги (супруга) для определения их общего дохода.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При расчете общего дохода служащего (работника), представляющего сведения о расходах за 2012 год, и его супруги (супруга) суммируются доходы, полученные ими за отчетные периоды (с 1 января по 31 декабря 2009, 2010, 2011 гг.) вне зависимости от того, замещал ли (занимал ли) служащий (работник) должности, включенные в перечни, утвержденные нормативными правовыми актами, весь обозначенный период или нет, а также вне зависимости от места осуществления трудовой деятельности (на территории Российской Федерации, за рубежом). При этом доход за 2012 год может также являться источником получения средств, за счет которых приобретено имущество, что указывается в справке о расходах (</w:t>
      </w:r>
      <w:hyperlink r:id="rId12" w:history="1">
        <w:r w:rsidRPr="00763B02">
          <w:rPr>
            <w:rFonts w:ascii="Times New Roman" w:eastAsia="Times New Roman" w:hAnsi="Times New Roman" w:cs="Times New Roman"/>
            <w:color w:val="0000FF"/>
            <w:sz w:val="24"/>
            <w:szCs w:val="24"/>
            <w:u w:val="single"/>
            <w:lang w:eastAsia="ru-RU"/>
          </w:rPr>
          <w:t>ссылка 4</w:t>
        </w:r>
      </w:hyperlink>
      <w:r w:rsidRPr="00763B02">
        <w:rPr>
          <w:rFonts w:ascii="Times New Roman" w:eastAsia="Times New Roman" w:hAnsi="Times New Roman" w:cs="Times New Roman"/>
          <w:sz w:val="24"/>
          <w:szCs w:val="24"/>
          <w:lang w:eastAsia="ru-RU"/>
        </w:rPr>
        <w:t xml:space="preserve"> к справке о расходах).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6. Порядок заполнения справки о расходах.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При заполнении строки "Источниками получения средств, за счет которых приобретено имущество, являются" подлежат отражению все источники получения средств с указанием сумм, полученных от каждого источника. При этом, в данном случае законодательством не предусмотрено представление документов, подтверждающих источники получения средств.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В случае, если для приобретения вышеуказанного имущества были использованы доходы (часть дохода) несовершеннолетних детей, данный факт указывается в справке о расходах в качестве источника получения средств, за счет которых приобретено имущество (</w:t>
      </w:r>
      <w:hyperlink r:id="rId13" w:history="1">
        <w:r w:rsidRPr="00763B02">
          <w:rPr>
            <w:rFonts w:ascii="Times New Roman" w:eastAsia="Times New Roman" w:hAnsi="Times New Roman" w:cs="Times New Roman"/>
            <w:color w:val="0000FF"/>
            <w:sz w:val="24"/>
            <w:szCs w:val="24"/>
            <w:u w:val="single"/>
            <w:lang w:eastAsia="ru-RU"/>
          </w:rPr>
          <w:t>ссылка 4</w:t>
        </w:r>
      </w:hyperlink>
      <w:r w:rsidRPr="00763B02">
        <w:rPr>
          <w:rFonts w:ascii="Times New Roman" w:eastAsia="Times New Roman" w:hAnsi="Times New Roman" w:cs="Times New Roman"/>
          <w:sz w:val="24"/>
          <w:szCs w:val="24"/>
          <w:lang w:eastAsia="ru-RU"/>
        </w:rPr>
        <w:t xml:space="preserve"> к справке о расходах).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II. О контроле за соответствием расходов доходам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1. Контроль за расходами осуществляется при наличии оснований и принятии соответствующего решения (</w:t>
      </w:r>
      <w:hyperlink r:id="rId14" w:history="1">
        <w:r w:rsidRPr="00763B02">
          <w:rPr>
            <w:rFonts w:ascii="Times New Roman" w:eastAsia="Times New Roman" w:hAnsi="Times New Roman" w:cs="Times New Roman"/>
            <w:color w:val="0000FF"/>
            <w:sz w:val="24"/>
            <w:szCs w:val="24"/>
            <w:u w:val="single"/>
            <w:lang w:eastAsia="ru-RU"/>
          </w:rPr>
          <w:t>статья 4</w:t>
        </w:r>
      </w:hyperlink>
      <w:r w:rsidRPr="00763B02">
        <w:rPr>
          <w:rFonts w:ascii="Times New Roman" w:eastAsia="Times New Roman" w:hAnsi="Times New Roman" w:cs="Times New Roman"/>
          <w:sz w:val="24"/>
          <w:szCs w:val="24"/>
          <w:lang w:eastAsia="ru-RU"/>
        </w:rPr>
        <w:t xml:space="preserve"> Федерального закона N 230-ФЗ).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lastRenderedPageBreak/>
        <w:t xml:space="preserve">В случае если сведения о расходах за отчетный период были представлены в срок и в установленном порядке (ранее), представлять их повторно в тот период, когда осуществляется контроль за расходами, не требуется (они имеются в личном деле).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2. В рамках контроля за расходами у лица могут быть истребованы: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сведения о доходах за три последних года, предшествующих приобретению имущества, в том случае если служащий (работник) ранее не замещал (занимал) должность, включенную в перечень, утвержденный нормативными правовыми актами, и не представлял таких сведений;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сведения, подтверждающие источники получения средств, за счет которых совершена сделка.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3. Результаты, полученные в ходе осуществления контроля за расходами, подлежат рассмотрению на заседании соответствующей комиссии по соблюдению требований к служебному поведению и урегулированию конфликта интересов в случае принятия такого решения лицом, принявшим решение об осуществлении контроля за расходами.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4. Согласно </w:t>
      </w:r>
      <w:hyperlink r:id="rId15" w:history="1">
        <w:r w:rsidRPr="00763B02">
          <w:rPr>
            <w:rFonts w:ascii="Times New Roman" w:eastAsia="Times New Roman" w:hAnsi="Times New Roman" w:cs="Times New Roman"/>
            <w:color w:val="0000FF"/>
            <w:sz w:val="24"/>
            <w:szCs w:val="24"/>
            <w:u w:val="single"/>
            <w:lang w:eastAsia="ru-RU"/>
          </w:rPr>
          <w:t>части 3 статьи 16</w:t>
        </w:r>
      </w:hyperlink>
      <w:r w:rsidRPr="00763B02">
        <w:rPr>
          <w:rFonts w:ascii="Times New Roman" w:eastAsia="Times New Roman" w:hAnsi="Times New Roman" w:cs="Times New Roman"/>
          <w:sz w:val="24"/>
          <w:szCs w:val="24"/>
          <w:lang w:eastAsia="ru-RU"/>
        </w:rPr>
        <w:t xml:space="preserve"> Федерального закона N 230-ФЗ в случае, если в ходе осуществления контроля за расходами выявлены обстоятельства, свидетельствующие о несоответствии расходов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При направлении материалов, полученных в результате осуществления контроля за расходами, в органы прокуратуры Российской Федерации следует учитывать, что материалы должны соответствовать требованиям, установленным </w:t>
      </w:r>
      <w:hyperlink r:id="rId16" w:history="1">
        <w:r w:rsidRPr="00763B02">
          <w:rPr>
            <w:rFonts w:ascii="Times New Roman" w:eastAsia="Times New Roman" w:hAnsi="Times New Roman" w:cs="Times New Roman"/>
            <w:color w:val="0000FF"/>
            <w:sz w:val="24"/>
            <w:szCs w:val="24"/>
            <w:u w:val="single"/>
            <w:lang w:eastAsia="ru-RU"/>
          </w:rPr>
          <w:t>статьей 71</w:t>
        </w:r>
      </w:hyperlink>
      <w:r w:rsidRPr="00763B02">
        <w:rPr>
          <w:rFonts w:ascii="Times New Roman" w:eastAsia="Times New Roman" w:hAnsi="Times New Roman" w:cs="Times New Roman"/>
          <w:sz w:val="24"/>
          <w:szCs w:val="24"/>
          <w:lang w:eastAsia="ru-RU"/>
        </w:rPr>
        <w:t xml:space="preserve"> Гражданского процессуального кодекса Российской Федерации, предъявляемым к письменным доказательствам.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При этом, материалы (справки о доходах, расходах, иные дополнительные материалы, полученные в ходе проверки) рекомендуется направлять с сопроводительным письмом за подписью лица, принявшего решение об осуществлении контроля за расходами, в котором указываются основание направления материалов (</w:t>
      </w:r>
      <w:hyperlink r:id="rId17" w:history="1">
        <w:r w:rsidRPr="00763B02">
          <w:rPr>
            <w:rFonts w:ascii="Times New Roman" w:eastAsia="Times New Roman" w:hAnsi="Times New Roman" w:cs="Times New Roman"/>
            <w:color w:val="0000FF"/>
            <w:sz w:val="24"/>
            <w:szCs w:val="24"/>
            <w:u w:val="single"/>
            <w:lang w:eastAsia="ru-RU"/>
          </w:rPr>
          <w:t>часть 3 статьи 16</w:t>
        </w:r>
      </w:hyperlink>
      <w:r w:rsidRPr="00763B02">
        <w:rPr>
          <w:rFonts w:ascii="Times New Roman" w:eastAsia="Times New Roman" w:hAnsi="Times New Roman" w:cs="Times New Roman"/>
          <w:sz w:val="24"/>
          <w:szCs w:val="24"/>
          <w:lang w:eastAsia="ru-RU"/>
        </w:rPr>
        <w:t xml:space="preserve"> Федерального закона N 230-ФЗ), перечень прилагаемых документов.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III. О размещении в информационно-телекоммуникационной сети "Интернет" сведений о доходах, расходах, имуществе и обязательствах имущественного характера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Сведения о доходах, расходах, об имуществе и обязательствах имущественного характера отдельных категорий лиц и членов их семей, размещенные в информационно-телекоммуникационной сети "Интернет" на официальных сайтах в соответствии с </w:t>
      </w:r>
      <w:hyperlink r:id="rId18" w:history="1">
        <w:r w:rsidRPr="00763B02">
          <w:rPr>
            <w:rFonts w:ascii="Times New Roman" w:eastAsia="Times New Roman" w:hAnsi="Times New Roman" w:cs="Times New Roman"/>
            <w:color w:val="0000FF"/>
            <w:sz w:val="24"/>
            <w:szCs w:val="24"/>
            <w:u w:val="single"/>
            <w:lang w:eastAsia="ru-RU"/>
          </w:rPr>
          <w:t>Порядком</w:t>
        </w:r>
      </w:hyperlink>
      <w:r w:rsidRPr="00763B02">
        <w:rPr>
          <w:rFonts w:ascii="Times New Roman" w:eastAsia="Times New Roman" w:hAnsi="Times New Roman" w:cs="Times New Roman"/>
          <w:sz w:val="24"/>
          <w:szCs w:val="24"/>
          <w:lang w:eastAsia="ru-RU"/>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утвержденным Указом Президента Российской Федерации от 8 июля 2013 г. N 613, в том числе за предшествующие годы, не подлежат удалению и должны находиться в открытом доступе (размещены на официальных сайтах) в течение всего периода замещения служащим (работником) в данном государственном органе (организации) должности, включенной в соответствующий перечень, если иное не установлено законодательством Российской Федерации.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IV. О применении </w:t>
      </w:r>
      <w:hyperlink r:id="rId19" w:history="1">
        <w:r w:rsidRPr="00763B02">
          <w:rPr>
            <w:rFonts w:ascii="Times New Roman" w:eastAsia="Times New Roman" w:hAnsi="Times New Roman" w:cs="Times New Roman"/>
            <w:color w:val="0000FF"/>
            <w:sz w:val="24"/>
            <w:szCs w:val="24"/>
            <w:u w:val="single"/>
            <w:lang w:eastAsia="ru-RU"/>
          </w:rPr>
          <w:t>статьи 12</w:t>
        </w:r>
      </w:hyperlink>
      <w:r w:rsidRPr="00763B02">
        <w:rPr>
          <w:rFonts w:ascii="Times New Roman" w:eastAsia="Times New Roman" w:hAnsi="Times New Roman" w:cs="Times New Roman"/>
          <w:sz w:val="24"/>
          <w:szCs w:val="24"/>
          <w:lang w:eastAsia="ru-RU"/>
        </w:rPr>
        <w:t xml:space="preserve"> Федерального закона от 25 декабря 2008 г. N 273-ФЗ "О противодействии коррупции"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lastRenderedPageBreak/>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1. У бывшего государственного (муниципального) служащего, замещавшего должность, включенную в перечень, установленный нормативными правовыми актами Российской Федерации, обязанность обращаться за согласием комиссии по соблюдению требований к служебному поведению и урегулированию конфликта интересов </w:t>
      </w:r>
      <w:hyperlink r:id="rId20" w:history="1">
        <w:r w:rsidRPr="00763B02">
          <w:rPr>
            <w:rFonts w:ascii="Times New Roman" w:eastAsia="Times New Roman" w:hAnsi="Times New Roman" w:cs="Times New Roman"/>
            <w:color w:val="0000FF"/>
            <w:sz w:val="24"/>
            <w:szCs w:val="24"/>
            <w:u w:val="single"/>
            <w:lang w:eastAsia="ru-RU"/>
          </w:rPr>
          <w:t>(часть 1 статьи 12)</w:t>
        </w:r>
      </w:hyperlink>
      <w:r w:rsidRPr="00763B02">
        <w:rPr>
          <w:rFonts w:ascii="Times New Roman" w:eastAsia="Times New Roman" w:hAnsi="Times New Roman" w:cs="Times New Roman"/>
          <w:sz w:val="24"/>
          <w:szCs w:val="24"/>
          <w:lang w:eastAsia="ru-RU"/>
        </w:rPr>
        <w:t xml:space="preserve"> не возникает в следующих случаях: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поступления его на службу (работу) в государственный (муниципальный) орган по служебному контракту (трудовому договору), договору о выполнении работ, оказании услуг;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заключения гражданско-правового договора о выполнении работ, оказании услуг стоимостью менее 100 тыс. руб. в месяц.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2. У представителя нанимателя (работодателя)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не возникает в том случае, если бывший служащий осуществляет свою служебную (трудовую) деятельность в государственном (муниципальном) органе.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V. О реализации федеральными государственными органами </w:t>
      </w:r>
      <w:hyperlink r:id="rId21" w:history="1">
        <w:r w:rsidRPr="00763B02">
          <w:rPr>
            <w:rFonts w:ascii="Times New Roman" w:eastAsia="Times New Roman" w:hAnsi="Times New Roman" w:cs="Times New Roman"/>
            <w:color w:val="0000FF"/>
            <w:sz w:val="24"/>
            <w:szCs w:val="24"/>
            <w:u w:val="single"/>
            <w:lang w:eastAsia="ru-RU"/>
          </w:rPr>
          <w:t>пункта 22</w:t>
        </w:r>
      </w:hyperlink>
      <w:r w:rsidRPr="00763B02">
        <w:rPr>
          <w:rFonts w:ascii="Times New Roman" w:eastAsia="Times New Roman" w:hAnsi="Times New Roman" w:cs="Times New Roman"/>
          <w:sz w:val="24"/>
          <w:szCs w:val="24"/>
          <w:lang w:eastAsia="ru-RU"/>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1. Определение организаций, создаваемых для выполнения задач, поставленных перед федеральными государственными органами, осуществляется федеральным государственным органом самостоятельно, исходя из предмета и цели деятельности организации, которыми могут являться содействие в реализации функций, возложенных на федеральный государственный орган в установленной сфере, обеспечение исполнения задач, стоящих перед федеральным государственным органом. Также следует учитывать, предусматривается ли в уставных (учредительных) документах организаций осуществление ими организационно-распорядительных или административно-хозяйственных функций; хранение и распределение материально-технических ресурсов.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2. Формирование перечня должностей в организациях, предусмотренного </w:t>
      </w:r>
      <w:hyperlink r:id="rId22" w:history="1">
        <w:r w:rsidRPr="00763B02">
          <w:rPr>
            <w:rFonts w:ascii="Times New Roman" w:eastAsia="Times New Roman" w:hAnsi="Times New Roman" w:cs="Times New Roman"/>
            <w:color w:val="0000FF"/>
            <w:sz w:val="24"/>
            <w:szCs w:val="24"/>
            <w:u w:val="single"/>
            <w:lang w:eastAsia="ru-RU"/>
          </w:rPr>
          <w:t>подпунктом "а" пункта 22</w:t>
        </w:r>
      </w:hyperlink>
      <w:r w:rsidRPr="00763B02">
        <w:rPr>
          <w:rFonts w:ascii="Times New Roman" w:eastAsia="Times New Roman" w:hAnsi="Times New Roman" w:cs="Times New Roman"/>
          <w:sz w:val="24"/>
          <w:szCs w:val="24"/>
          <w:lang w:eastAsia="ru-RU"/>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(далее - Указ Президента Российской Федерации N 309), при назначении на которые граждане и при замещении которых работники будут обязаны представлять сведения о доходах, следует осуществлять с учетом </w:t>
      </w:r>
      <w:hyperlink r:id="rId23" w:history="1">
        <w:r w:rsidRPr="00763B02">
          <w:rPr>
            <w:rFonts w:ascii="Times New Roman" w:eastAsia="Times New Roman" w:hAnsi="Times New Roman" w:cs="Times New Roman"/>
            <w:color w:val="0000FF"/>
            <w:sz w:val="24"/>
            <w:szCs w:val="24"/>
            <w:u w:val="single"/>
            <w:lang w:eastAsia="ru-RU"/>
          </w:rPr>
          <w:t>раздела III</w:t>
        </w:r>
      </w:hyperlink>
      <w:r w:rsidRPr="00763B02">
        <w:rPr>
          <w:rFonts w:ascii="Times New Roman" w:eastAsia="Times New Roman" w:hAnsi="Times New Roman" w:cs="Times New Roman"/>
          <w:sz w:val="24"/>
          <w:szCs w:val="24"/>
          <w:lang w:eastAsia="ru-RU"/>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других функций организации, при реализации которых могут возникать коррупционные риски. При этом необходимо учитывать серьезность коррупционного правонарушения, которое может совершить служащий (работник), замещающий соответствующую должность, не создавая необоснованного расширения данного перечня должностей.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3. Представление сведений о доходах, об имуществе и обязательствах имущественного характера работниками организаций и их проверка.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lastRenderedPageBreak/>
        <w:t xml:space="preserve">В соответствии с </w:t>
      </w:r>
      <w:hyperlink r:id="rId24" w:history="1">
        <w:r w:rsidRPr="00763B02">
          <w:rPr>
            <w:rFonts w:ascii="Times New Roman" w:eastAsia="Times New Roman" w:hAnsi="Times New Roman" w:cs="Times New Roman"/>
            <w:color w:val="0000FF"/>
            <w:sz w:val="24"/>
            <w:szCs w:val="24"/>
            <w:u w:val="single"/>
            <w:lang w:eastAsia="ru-RU"/>
          </w:rPr>
          <w:t>пунктами 3</w:t>
        </w:r>
      </w:hyperlink>
      <w:r w:rsidRPr="00763B02">
        <w:rPr>
          <w:rFonts w:ascii="Times New Roman" w:eastAsia="Times New Roman" w:hAnsi="Times New Roman" w:cs="Times New Roman"/>
          <w:sz w:val="24"/>
          <w:szCs w:val="24"/>
          <w:lang w:eastAsia="ru-RU"/>
        </w:rPr>
        <w:t xml:space="preserve"> и </w:t>
      </w:r>
      <w:hyperlink r:id="rId25" w:history="1">
        <w:r w:rsidRPr="00763B02">
          <w:rPr>
            <w:rFonts w:ascii="Times New Roman" w:eastAsia="Times New Roman" w:hAnsi="Times New Roman" w:cs="Times New Roman"/>
            <w:color w:val="0000FF"/>
            <w:sz w:val="24"/>
            <w:szCs w:val="24"/>
            <w:u w:val="single"/>
            <w:lang w:eastAsia="ru-RU"/>
          </w:rPr>
          <w:t>4 части 1 статьи 8</w:t>
        </w:r>
      </w:hyperlink>
      <w:r w:rsidRPr="00763B02">
        <w:rPr>
          <w:rFonts w:ascii="Times New Roman" w:eastAsia="Times New Roman" w:hAnsi="Times New Roman" w:cs="Times New Roman"/>
          <w:sz w:val="24"/>
          <w:szCs w:val="24"/>
          <w:lang w:eastAsia="ru-RU"/>
        </w:rPr>
        <w:t xml:space="preserve"> Федерального закона от 25 декабря 2008 г. N 273-ФЗ "О противодействии коррупции" (далее - Федеральный закон N 273-ФЗ)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и лица, замещающие указанные должности (далее - работники подведомственных организаций),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представлять представителю нанимателя (работодателю).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В соответствии с </w:t>
      </w:r>
      <w:hyperlink r:id="rId26" w:history="1">
        <w:r w:rsidRPr="00763B02">
          <w:rPr>
            <w:rFonts w:ascii="Times New Roman" w:eastAsia="Times New Roman" w:hAnsi="Times New Roman" w:cs="Times New Roman"/>
            <w:color w:val="0000FF"/>
            <w:sz w:val="24"/>
            <w:szCs w:val="24"/>
            <w:u w:val="single"/>
            <w:lang w:eastAsia="ru-RU"/>
          </w:rPr>
          <w:t>подпунктом "д" пункта 1</w:t>
        </w:r>
      </w:hyperlink>
      <w:r w:rsidRPr="00763B02">
        <w:rPr>
          <w:rFonts w:ascii="Times New Roman" w:eastAsia="Times New Roman" w:hAnsi="Times New Roman" w:cs="Times New Roman"/>
          <w:sz w:val="24"/>
          <w:szCs w:val="24"/>
          <w:lang w:eastAsia="ru-RU"/>
        </w:rPr>
        <w:t xml:space="preserve"> Указа Президента Российской Федерации N 309 работники подведомственных организаций представляют сведения о доходах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Руководитель федерального государственного органа для работников подведомственных организаций (за исключением руководителя такой организации) работодателем не является, в связи с чем он не обладает полномочиями применять к данным лицам дисциплинарные взыскания, установленные </w:t>
      </w:r>
      <w:hyperlink r:id="rId27" w:history="1">
        <w:r w:rsidRPr="00763B02">
          <w:rPr>
            <w:rFonts w:ascii="Times New Roman" w:eastAsia="Times New Roman" w:hAnsi="Times New Roman" w:cs="Times New Roman"/>
            <w:color w:val="0000FF"/>
            <w:sz w:val="24"/>
            <w:szCs w:val="24"/>
            <w:u w:val="single"/>
            <w:lang w:eastAsia="ru-RU"/>
          </w:rPr>
          <w:t>статьей 192</w:t>
        </w:r>
      </w:hyperlink>
      <w:r w:rsidRPr="00763B02">
        <w:rPr>
          <w:rFonts w:ascii="Times New Roman" w:eastAsia="Times New Roman" w:hAnsi="Times New Roman" w:cs="Times New Roman"/>
          <w:sz w:val="24"/>
          <w:szCs w:val="24"/>
          <w:lang w:eastAsia="ru-RU"/>
        </w:rPr>
        <w:t xml:space="preserve"> Трудового кодекса Российской Федерации, в том числе увольнение в связи с утратой доверия к работнику со стороны работодателя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Кроме того, кадровая служба федерального государственного органа не располагает какими-либо сведениями о работнике подведомственной организации (семейное положение, наличие детей, в том числе несовершеннолетних, место проживания, имущественное положение и т.д.), что не позволяет оценить достоверность и полноту всех сведений, представленных работниками подведомственных организаций.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В этой связи, рациональным является подход, при котором сведения о доходах представляются лицами, для которых работодателем является руководитель федерального государственного органа (его представитель), - в федеральный государственный орган, лицами, для которых работодателем является руководитель подведомственной организации, - в подведомственную организацию. Подведомственная организация осуществляет прием и анализ данных сведений, после чего передает их в федеральный государственный орган. При этом полномочия по направлению всех запросов (касающихся осуществления оперативно-розыскной деятельности или ее результатов, в органы прокуратуры Российской Федерации, федеральные государственные органы,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реализует федеральный государственный орган, в том числе по представлению руководителя подведомственной организации.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Аналогичный подход следует использовать при осуществлении контроля за расходами лиц, замещающих должности, включенные в соответствующие перечни должностей, в подведомственных организациях.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lastRenderedPageBreak/>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VI. Иные вопросы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1. Критерии уважительности причин непредставления сведений о доходах супруга (супруги) или несовершеннолетнего ребенка.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Законодательством Российской Федерации перечень уважительных и объективных причин не установлен. В этой связи, при принятии решения комиссии по соблюдению требований к служебному поведению и урегулированию конфликта интересов следует исходить из оценки всей совокупности имеющихся сведений, содержащихся в заявлении государственного служащего (работника), в том числе пояснений государственного служащего (работника)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 оформленном браке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2. Представление сведений о доходах в случае отстранения от должности.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hyperlink r:id="rId28" w:history="1">
        <w:r w:rsidRPr="00763B02">
          <w:rPr>
            <w:rFonts w:ascii="Times New Roman" w:eastAsia="Times New Roman" w:hAnsi="Times New Roman" w:cs="Times New Roman"/>
            <w:color w:val="0000FF"/>
            <w:sz w:val="24"/>
            <w:szCs w:val="24"/>
            <w:u w:val="single"/>
            <w:lang w:eastAsia="ru-RU"/>
          </w:rPr>
          <w:t>Статьей 20</w:t>
        </w:r>
      </w:hyperlink>
      <w:r w:rsidRPr="00763B02">
        <w:rPr>
          <w:rFonts w:ascii="Times New Roman" w:eastAsia="Times New Roman" w:hAnsi="Times New Roman" w:cs="Times New Roman"/>
          <w:sz w:val="24"/>
          <w:szCs w:val="24"/>
          <w:lang w:eastAsia="ru-RU"/>
        </w:rPr>
        <w:t xml:space="preserve"> Федерального закона от 27 июля 2004 г. N 79-ФЗ "О государственной гражданской службе Российской Федерации" (далее - Федеральный закон N 79-ФЗ) установлено, что гражданин, претендующий на замещение должности государственной гражданской службы, включенной в перечень, установленный нормативными правовыми актами Российской Федерации, а также государственный гражданский служащий, замещающий должность государственной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hyperlink r:id="rId29" w:history="1">
        <w:r w:rsidRPr="00763B02">
          <w:rPr>
            <w:rFonts w:ascii="Times New Roman" w:eastAsia="Times New Roman" w:hAnsi="Times New Roman" w:cs="Times New Roman"/>
            <w:color w:val="0000FF"/>
            <w:sz w:val="24"/>
            <w:szCs w:val="24"/>
            <w:u w:val="single"/>
            <w:lang w:eastAsia="ru-RU"/>
          </w:rPr>
          <w:t>Статьей 32</w:t>
        </w:r>
      </w:hyperlink>
      <w:r w:rsidRPr="00763B02">
        <w:rPr>
          <w:rFonts w:ascii="Times New Roman" w:eastAsia="Times New Roman" w:hAnsi="Times New Roman" w:cs="Times New Roman"/>
          <w:sz w:val="24"/>
          <w:szCs w:val="24"/>
          <w:lang w:eastAsia="ru-RU"/>
        </w:rPr>
        <w:t xml:space="preserve"> Федерального закона N 79-ФЗ предусматривается отстранение от замещаемой должности (по различным видам оснований). Вместе с тем, это не влечет освобождение от обязанности служащего по представлению сведений о доходах.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3. Применение взысканий за коррупционные правонарушения.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hyperlink r:id="rId30" w:history="1">
        <w:r w:rsidRPr="00763B02">
          <w:rPr>
            <w:rFonts w:ascii="Times New Roman" w:eastAsia="Times New Roman" w:hAnsi="Times New Roman" w:cs="Times New Roman"/>
            <w:color w:val="0000FF"/>
            <w:sz w:val="24"/>
            <w:szCs w:val="24"/>
            <w:u w:val="single"/>
            <w:lang w:eastAsia="ru-RU"/>
          </w:rPr>
          <w:t>Статьей 59.3</w:t>
        </w:r>
      </w:hyperlink>
      <w:r w:rsidRPr="00763B02">
        <w:rPr>
          <w:rFonts w:ascii="Times New Roman" w:eastAsia="Times New Roman" w:hAnsi="Times New Roman" w:cs="Times New Roman"/>
          <w:sz w:val="24"/>
          <w:szCs w:val="24"/>
          <w:lang w:eastAsia="ru-RU"/>
        </w:rPr>
        <w:t xml:space="preserve"> Федерального закона N 79-ФЗ установлен специальный порядок применения взысканий за коррупционные правонарушения, отличный от общего порядка применения дисциплинарных взысканий за совершение дисциплинарного проступка (за неисполнение или ненадлежащее исполнение служащим по его вине возложенных на него служебных обязанностей), установленного </w:t>
      </w:r>
      <w:hyperlink r:id="rId31" w:history="1">
        <w:r w:rsidRPr="00763B02">
          <w:rPr>
            <w:rFonts w:ascii="Times New Roman" w:eastAsia="Times New Roman" w:hAnsi="Times New Roman" w:cs="Times New Roman"/>
            <w:color w:val="0000FF"/>
            <w:sz w:val="24"/>
            <w:szCs w:val="24"/>
            <w:u w:val="single"/>
            <w:lang w:eastAsia="ru-RU"/>
          </w:rPr>
          <w:t>частью 1 статьи 58</w:t>
        </w:r>
      </w:hyperlink>
      <w:r w:rsidRPr="00763B02">
        <w:rPr>
          <w:rFonts w:ascii="Times New Roman" w:eastAsia="Times New Roman" w:hAnsi="Times New Roman" w:cs="Times New Roman"/>
          <w:sz w:val="24"/>
          <w:szCs w:val="24"/>
          <w:lang w:eastAsia="ru-RU"/>
        </w:rPr>
        <w:t xml:space="preserve"> Федерального закона N 79-ФЗ.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За несоблюдение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2" w:history="1">
        <w:r w:rsidRPr="00763B02">
          <w:rPr>
            <w:rFonts w:ascii="Times New Roman" w:eastAsia="Times New Roman" w:hAnsi="Times New Roman" w:cs="Times New Roman"/>
            <w:color w:val="0000FF"/>
            <w:sz w:val="24"/>
            <w:szCs w:val="24"/>
            <w:u w:val="single"/>
            <w:lang w:eastAsia="ru-RU"/>
          </w:rPr>
          <w:t>законом</w:t>
        </w:r>
      </w:hyperlink>
      <w:r w:rsidRPr="00763B02">
        <w:rPr>
          <w:rFonts w:ascii="Times New Roman" w:eastAsia="Times New Roman" w:hAnsi="Times New Roman" w:cs="Times New Roman"/>
          <w:sz w:val="24"/>
          <w:szCs w:val="24"/>
          <w:lang w:eastAsia="ru-RU"/>
        </w:rPr>
        <w:t xml:space="preserve"> N 79-ФЗ, Федеральным </w:t>
      </w:r>
      <w:hyperlink r:id="rId33" w:history="1">
        <w:r w:rsidRPr="00763B02">
          <w:rPr>
            <w:rFonts w:ascii="Times New Roman" w:eastAsia="Times New Roman" w:hAnsi="Times New Roman" w:cs="Times New Roman"/>
            <w:color w:val="0000FF"/>
            <w:sz w:val="24"/>
            <w:szCs w:val="24"/>
            <w:u w:val="single"/>
            <w:lang w:eastAsia="ru-RU"/>
          </w:rPr>
          <w:t>законом</w:t>
        </w:r>
      </w:hyperlink>
      <w:r w:rsidRPr="00763B02">
        <w:rPr>
          <w:rFonts w:ascii="Times New Roman" w:eastAsia="Times New Roman" w:hAnsi="Times New Roman" w:cs="Times New Roman"/>
          <w:sz w:val="24"/>
          <w:szCs w:val="24"/>
          <w:lang w:eastAsia="ru-RU"/>
        </w:rPr>
        <w:t xml:space="preserve"> N 273-ФЗ и другими федеральными законами, налагаются взыскания (замечание, выговор, предупреждение о неполном должностном соответствии). Данные взыскания налагаются на служащего в соответствии с порядком, установленным в </w:t>
      </w:r>
      <w:hyperlink r:id="rId34" w:history="1">
        <w:r w:rsidRPr="00763B02">
          <w:rPr>
            <w:rFonts w:ascii="Times New Roman" w:eastAsia="Times New Roman" w:hAnsi="Times New Roman" w:cs="Times New Roman"/>
            <w:color w:val="0000FF"/>
            <w:sz w:val="24"/>
            <w:szCs w:val="24"/>
            <w:u w:val="single"/>
            <w:lang w:eastAsia="ru-RU"/>
          </w:rPr>
          <w:t>статье 59.3</w:t>
        </w:r>
      </w:hyperlink>
      <w:r w:rsidRPr="00763B02">
        <w:rPr>
          <w:rFonts w:ascii="Times New Roman" w:eastAsia="Times New Roman" w:hAnsi="Times New Roman" w:cs="Times New Roman"/>
          <w:sz w:val="24"/>
          <w:szCs w:val="24"/>
          <w:lang w:eastAsia="ru-RU"/>
        </w:rPr>
        <w:t xml:space="preserve"> Федерального закона N 79-ФЗ,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и урегулированию </w:t>
      </w:r>
      <w:r w:rsidRPr="00763B02">
        <w:rPr>
          <w:rFonts w:ascii="Times New Roman" w:eastAsia="Times New Roman" w:hAnsi="Times New Roman" w:cs="Times New Roman"/>
          <w:sz w:val="24"/>
          <w:szCs w:val="24"/>
          <w:lang w:eastAsia="ru-RU"/>
        </w:rPr>
        <w:lastRenderedPageBreak/>
        <w:t xml:space="preserve">конфликта интересов (далее - комиссия), - и на основании рекомендации указанной комиссии.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В соответствии с </w:t>
      </w:r>
      <w:hyperlink r:id="rId35" w:history="1">
        <w:r w:rsidRPr="00763B02">
          <w:rPr>
            <w:rFonts w:ascii="Times New Roman" w:eastAsia="Times New Roman" w:hAnsi="Times New Roman" w:cs="Times New Roman"/>
            <w:color w:val="0000FF"/>
            <w:sz w:val="24"/>
            <w:szCs w:val="24"/>
            <w:u w:val="single"/>
            <w:lang w:eastAsia="ru-RU"/>
          </w:rPr>
          <w:t>пунктом 28</w:t>
        </w:r>
      </w:hyperlink>
      <w:r w:rsidRPr="00763B02">
        <w:rPr>
          <w:rFonts w:ascii="Times New Roman" w:eastAsia="Times New Roman" w:hAnsi="Times New Roman" w:cs="Times New Roman"/>
          <w:sz w:val="24"/>
          <w:szCs w:val="24"/>
          <w:lang w:eastAsia="ru-RU"/>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(далее - Положение о проверке), должностному лицу, уполномоченному назначать гражданина на должность федеральной государственной службы или назначившему служащего на должность федеральной государственной службы, в установленном порядке представляется доклад, который может содержать выводы о применении к служащему мер юридической ответственности или об отсутствии оснований для применения к служащему мер юридической ответственности.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Как следует из </w:t>
      </w:r>
      <w:hyperlink r:id="rId36" w:history="1">
        <w:r w:rsidRPr="00763B02">
          <w:rPr>
            <w:rFonts w:ascii="Times New Roman" w:eastAsia="Times New Roman" w:hAnsi="Times New Roman" w:cs="Times New Roman"/>
            <w:color w:val="0000FF"/>
            <w:sz w:val="24"/>
            <w:szCs w:val="24"/>
            <w:u w:val="single"/>
            <w:lang w:eastAsia="ru-RU"/>
          </w:rPr>
          <w:t>пункта 31</w:t>
        </w:r>
      </w:hyperlink>
      <w:r w:rsidRPr="00763B02">
        <w:rPr>
          <w:rFonts w:ascii="Times New Roman" w:eastAsia="Times New Roman" w:hAnsi="Times New Roman" w:cs="Times New Roman"/>
          <w:sz w:val="24"/>
          <w:szCs w:val="24"/>
          <w:lang w:eastAsia="ru-RU"/>
        </w:rPr>
        <w:t xml:space="preserve"> Положения о проверке, указанное должностное лицо, рассмотрев доклад и соответствующее предложение, вправе принять одно из следующих решений: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1) применить к служащему меры юридической ответственности. В случае принятия должностным лицом данного решения в соответствии с </w:t>
      </w:r>
      <w:hyperlink r:id="rId37" w:history="1">
        <w:r w:rsidRPr="00763B02">
          <w:rPr>
            <w:rFonts w:ascii="Times New Roman" w:eastAsia="Times New Roman" w:hAnsi="Times New Roman" w:cs="Times New Roman"/>
            <w:color w:val="0000FF"/>
            <w:sz w:val="24"/>
            <w:szCs w:val="24"/>
            <w:u w:val="single"/>
            <w:lang w:eastAsia="ru-RU"/>
          </w:rPr>
          <w:t>частью 1 статьи 59.3</w:t>
        </w:r>
      </w:hyperlink>
      <w:r w:rsidRPr="00763B02">
        <w:rPr>
          <w:rFonts w:ascii="Times New Roman" w:eastAsia="Times New Roman" w:hAnsi="Times New Roman" w:cs="Times New Roman"/>
          <w:sz w:val="24"/>
          <w:szCs w:val="24"/>
          <w:lang w:eastAsia="ru-RU"/>
        </w:rPr>
        <w:t xml:space="preserve"> Федерального закона N 79-ФЗ представителем нанимателя издается приказ о применении к служащему взыскания, предусмотренного </w:t>
      </w:r>
      <w:hyperlink r:id="rId38" w:history="1">
        <w:r w:rsidRPr="00763B02">
          <w:rPr>
            <w:rFonts w:ascii="Times New Roman" w:eastAsia="Times New Roman" w:hAnsi="Times New Roman" w:cs="Times New Roman"/>
            <w:color w:val="0000FF"/>
            <w:sz w:val="24"/>
            <w:szCs w:val="24"/>
            <w:u w:val="single"/>
            <w:lang w:eastAsia="ru-RU"/>
          </w:rPr>
          <w:t>статьями 59.1</w:t>
        </w:r>
      </w:hyperlink>
      <w:r w:rsidRPr="00763B02">
        <w:rPr>
          <w:rFonts w:ascii="Times New Roman" w:eastAsia="Times New Roman" w:hAnsi="Times New Roman" w:cs="Times New Roman"/>
          <w:sz w:val="24"/>
          <w:szCs w:val="24"/>
          <w:lang w:eastAsia="ru-RU"/>
        </w:rPr>
        <w:t xml:space="preserve"> и </w:t>
      </w:r>
      <w:hyperlink r:id="rId39" w:history="1">
        <w:r w:rsidRPr="00763B02">
          <w:rPr>
            <w:rFonts w:ascii="Times New Roman" w:eastAsia="Times New Roman" w:hAnsi="Times New Roman" w:cs="Times New Roman"/>
            <w:color w:val="0000FF"/>
            <w:sz w:val="24"/>
            <w:szCs w:val="24"/>
            <w:u w:val="single"/>
            <w:lang w:eastAsia="ru-RU"/>
          </w:rPr>
          <w:t>59.2</w:t>
        </w:r>
      </w:hyperlink>
      <w:r w:rsidRPr="00763B02">
        <w:rPr>
          <w:rFonts w:ascii="Times New Roman" w:eastAsia="Times New Roman" w:hAnsi="Times New Roman" w:cs="Times New Roman"/>
          <w:sz w:val="24"/>
          <w:szCs w:val="24"/>
          <w:lang w:eastAsia="ru-RU"/>
        </w:rPr>
        <w:t xml:space="preserve"> Федерального закона N 79-ФЗ;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2) представить материалы проверки в комиссию. В случае принятия должностным лицом данного решения в соответствии с </w:t>
      </w:r>
      <w:hyperlink r:id="rId40" w:history="1">
        <w:r w:rsidRPr="00763B02">
          <w:rPr>
            <w:rFonts w:ascii="Times New Roman" w:eastAsia="Times New Roman" w:hAnsi="Times New Roman" w:cs="Times New Roman"/>
            <w:color w:val="0000FF"/>
            <w:sz w:val="24"/>
            <w:szCs w:val="24"/>
            <w:u w:val="single"/>
            <w:lang w:eastAsia="ru-RU"/>
          </w:rPr>
          <w:t>подпунктом "а" пункта 16</w:t>
        </w:r>
      </w:hyperlink>
      <w:r w:rsidRPr="00763B02">
        <w:rPr>
          <w:rFonts w:ascii="Times New Roman" w:eastAsia="Times New Roman" w:hAnsi="Times New Roman" w:cs="Times New Roman"/>
          <w:sz w:val="24"/>
          <w:szCs w:val="24"/>
          <w:lang w:eastAsia="ru-RU"/>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(далее - Положение о комиссии), руководителю государственного органа необходимо направить в комиссию представление, а также материалы проверки, свидетельствующие: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о представлении служащим недостоверных или неполных сведений, предусмотренных </w:t>
      </w:r>
      <w:hyperlink r:id="rId41" w:history="1">
        <w:r w:rsidRPr="00763B02">
          <w:rPr>
            <w:rFonts w:ascii="Times New Roman" w:eastAsia="Times New Roman" w:hAnsi="Times New Roman" w:cs="Times New Roman"/>
            <w:color w:val="0000FF"/>
            <w:sz w:val="24"/>
            <w:szCs w:val="24"/>
            <w:u w:val="single"/>
            <w:lang w:eastAsia="ru-RU"/>
          </w:rPr>
          <w:t>подпунктом "а" пункта 1</w:t>
        </w:r>
      </w:hyperlink>
      <w:r w:rsidRPr="00763B02">
        <w:rPr>
          <w:rFonts w:ascii="Times New Roman" w:eastAsia="Times New Roman" w:hAnsi="Times New Roman" w:cs="Times New Roman"/>
          <w:sz w:val="24"/>
          <w:szCs w:val="24"/>
          <w:lang w:eastAsia="ru-RU"/>
        </w:rPr>
        <w:t xml:space="preserve"> Положения о проверке;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о несоблюдении служащим требований к служебному поведению и (или) требований об урегулировании конфликта интересов.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hyperlink r:id="rId42" w:history="1">
        <w:r w:rsidRPr="00763B02">
          <w:rPr>
            <w:rFonts w:ascii="Times New Roman" w:eastAsia="Times New Roman" w:hAnsi="Times New Roman" w:cs="Times New Roman"/>
            <w:color w:val="0000FF"/>
            <w:sz w:val="24"/>
            <w:szCs w:val="24"/>
            <w:u w:val="single"/>
            <w:lang w:eastAsia="ru-RU"/>
          </w:rPr>
          <w:t>Пунктом 22</w:t>
        </w:r>
      </w:hyperlink>
      <w:r w:rsidRPr="00763B02">
        <w:rPr>
          <w:rFonts w:ascii="Times New Roman" w:eastAsia="Times New Roman" w:hAnsi="Times New Roman" w:cs="Times New Roman"/>
          <w:sz w:val="24"/>
          <w:szCs w:val="24"/>
          <w:lang w:eastAsia="ru-RU"/>
        </w:rPr>
        <w:t xml:space="preserve"> Положения о комиссии предусмотрено, что по итогам рассмотрения вышеуказанного вопроса комиссия принимает одно из следующих решений: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а) установить, что сведения, представленные служащим в соответствии с </w:t>
      </w:r>
      <w:hyperlink r:id="rId43" w:history="1">
        <w:r w:rsidRPr="00763B02">
          <w:rPr>
            <w:rFonts w:ascii="Times New Roman" w:eastAsia="Times New Roman" w:hAnsi="Times New Roman" w:cs="Times New Roman"/>
            <w:color w:val="0000FF"/>
            <w:sz w:val="24"/>
            <w:szCs w:val="24"/>
            <w:u w:val="single"/>
            <w:lang w:eastAsia="ru-RU"/>
          </w:rPr>
          <w:t>подпунктом "а" пункта 1</w:t>
        </w:r>
      </w:hyperlink>
      <w:r w:rsidRPr="00763B02">
        <w:rPr>
          <w:rFonts w:ascii="Times New Roman" w:eastAsia="Times New Roman" w:hAnsi="Times New Roman" w:cs="Times New Roman"/>
          <w:sz w:val="24"/>
          <w:szCs w:val="24"/>
          <w:lang w:eastAsia="ru-RU"/>
        </w:rPr>
        <w:t xml:space="preserve"> Положения о проверке, являются достоверными и полными;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б) установить, что сведения, представленные служащим в соответствии с </w:t>
      </w:r>
      <w:hyperlink r:id="rId44" w:history="1">
        <w:r w:rsidRPr="00763B02">
          <w:rPr>
            <w:rFonts w:ascii="Times New Roman" w:eastAsia="Times New Roman" w:hAnsi="Times New Roman" w:cs="Times New Roman"/>
            <w:color w:val="0000FF"/>
            <w:sz w:val="24"/>
            <w:szCs w:val="24"/>
            <w:u w:val="single"/>
            <w:lang w:eastAsia="ru-RU"/>
          </w:rPr>
          <w:t>подпунктом "а" пункта 1</w:t>
        </w:r>
      </w:hyperlink>
      <w:r w:rsidRPr="00763B02">
        <w:rPr>
          <w:rFonts w:ascii="Times New Roman" w:eastAsia="Times New Roman" w:hAnsi="Times New Roman" w:cs="Times New Roman"/>
          <w:sz w:val="24"/>
          <w:szCs w:val="24"/>
          <w:lang w:eastAsia="ru-RU"/>
        </w:rPr>
        <w:t xml:space="preserve"> Положения о проверке, являются недостоверными и (или) неполными. В этом случае комиссия рекомендует руководителю государственного органа применить к служащему конкретную меру ответственности.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Во всех вышеуказанных случаях решение о применении к служащему мер юридической ответственности оформляется приказом руководителя государственного органа.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Кроме того, </w:t>
      </w:r>
      <w:hyperlink r:id="rId45" w:history="1">
        <w:r w:rsidRPr="00763B02">
          <w:rPr>
            <w:rFonts w:ascii="Times New Roman" w:eastAsia="Times New Roman" w:hAnsi="Times New Roman" w:cs="Times New Roman"/>
            <w:color w:val="0000FF"/>
            <w:sz w:val="24"/>
            <w:szCs w:val="24"/>
            <w:u w:val="single"/>
            <w:lang w:eastAsia="ru-RU"/>
          </w:rPr>
          <w:t>статьей 59.3</w:t>
        </w:r>
      </w:hyperlink>
      <w:r w:rsidRPr="00763B02">
        <w:rPr>
          <w:rFonts w:ascii="Times New Roman" w:eastAsia="Times New Roman" w:hAnsi="Times New Roman" w:cs="Times New Roman"/>
          <w:sz w:val="24"/>
          <w:szCs w:val="24"/>
          <w:lang w:eastAsia="ru-RU"/>
        </w:rPr>
        <w:t xml:space="preserve"> Федерального закона N 79-ФЗ не предусмотрено право представителя нанимателя снять со служащего взыскание за коррупционное правонарушение по собственной инициативе, по письменному заявлению служащего или по ходатайству его непосредственного руководителя. Вместе с тем, </w:t>
      </w:r>
      <w:hyperlink r:id="rId46" w:history="1">
        <w:r w:rsidRPr="00763B02">
          <w:rPr>
            <w:rFonts w:ascii="Times New Roman" w:eastAsia="Times New Roman" w:hAnsi="Times New Roman" w:cs="Times New Roman"/>
            <w:color w:val="0000FF"/>
            <w:sz w:val="24"/>
            <w:szCs w:val="24"/>
            <w:u w:val="single"/>
            <w:lang w:eastAsia="ru-RU"/>
          </w:rPr>
          <w:t>частью 7 статьи 59.3</w:t>
        </w:r>
      </w:hyperlink>
      <w:r w:rsidRPr="00763B02">
        <w:rPr>
          <w:rFonts w:ascii="Times New Roman" w:eastAsia="Times New Roman" w:hAnsi="Times New Roman" w:cs="Times New Roman"/>
          <w:sz w:val="24"/>
          <w:szCs w:val="24"/>
          <w:lang w:eastAsia="ru-RU"/>
        </w:rPr>
        <w:t xml:space="preserve"> Федерального закона N 79-ФЗ установлено право служащего обжаловать наложенное взыскание в письменной форме в комиссию государственного органа по служебным спорам или в суд.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Учитывая изложенное, а также </w:t>
      </w:r>
      <w:hyperlink r:id="rId47" w:history="1">
        <w:r w:rsidRPr="00763B02">
          <w:rPr>
            <w:rFonts w:ascii="Times New Roman" w:eastAsia="Times New Roman" w:hAnsi="Times New Roman" w:cs="Times New Roman"/>
            <w:color w:val="0000FF"/>
            <w:sz w:val="24"/>
            <w:szCs w:val="24"/>
            <w:u w:val="single"/>
            <w:lang w:eastAsia="ru-RU"/>
          </w:rPr>
          <w:t>Обзор</w:t>
        </w:r>
      </w:hyperlink>
      <w:r w:rsidRPr="00763B02">
        <w:rPr>
          <w:rFonts w:ascii="Times New Roman" w:eastAsia="Times New Roman" w:hAnsi="Times New Roman" w:cs="Times New Roman"/>
          <w:sz w:val="24"/>
          <w:szCs w:val="24"/>
          <w:lang w:eastAsia="ru-RU"/>
        </w:rPr>
        <w:t xml:space="preserve"> законодательства и судебной практики Верховного Суда Российской Федерации за четвертый квартал 2007 г., утвержденный </w:t>
      </w:r>
      <w:r w:rsidRPr="00763B02">
        <w:rPr>
          <w:rFonts w:ascii="Times New Roman" w:eastAsia="Times New Roman" w:hAnsi="Times New Roman" w:cs="Times New Roman"/>
          <w:sz w:val="24"/>
          <w:szCs w:val="24"/>
          <w:lang w:eastAsia="ru-RU"/>
        </w:rPr>
        <w:lastRenderedPageBreak/>
        <w:t xml:space="preserve">постановлением Президиума Верховного Суда Российской Федерации от 27 февраля 2008 г. (вопрос 14), служащий не может быть привлечен к административной ответственности по </w:t>
      </w:r>
      <w:hyperlink r:id="rId48" w:history="1">
        <w:r w:rsidRPr="00763B02">
          <w:rPr>
            <w:rFonts w:ascii="Times New Roman" w:eastAsia="Times New Roman" w:hAnsi="Times New Roman" w:cs="Times New Roman"/>
            <w:color w:val="0000FF"/>
            <w:sz w:val="24"/>
            <w:szCs w:val="24"/>
            <w:u w:val="single"/>
            <w:lang w:eastAsia="ru-RU"/>
          </w:rPr>
          <w:t>статье 19.7</w:t>
        </w:r>
      </w:hyperlink>
      <w:r w:rsidRPr="00763B02">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 Кроме того, </w:t>
      </w:r>
      <w:hyperlink r:id="rId49" w:history="1">
        <w:r w:rsidRPr="00763B02">
          <w:rPr>
            <w:rFonts w:ascii="Times New Roman" w:eastAsia="Times New Roman" w:hAnsi="Times New Roman" w:cs="Times New Roman"/>
            <w:color w:val="0000FF"/>
            <w:sz w:val="24"/>
            <w:szCs w:val="24"/>
            <w:u w:val="single"/>
            <w:lang w:eastAsia="ru-RU"/>
          </w:rPr>
          <w:t>КоАП</w:t>
        </w:r>
      </w:hyperlink>
      <w:r w:rsidRPr="00763B02">
        <w:rPr>
          <w:rFonts w:ascii="Times New Roman" w:eastAsia="Times New Roman" w:hAnsi="Times New Roman" w:cs="Times New Roman"/>
          <w:sz w:val="24"/>
          <w:szCs w:val="24"/>
          <w:lang w:eastAsia="ru-RU"/>
        </w:rPr>
        <w:t xml:space="preserve"> не предусматривает ответственность служащих за несоблюдение ограничений, связанных с прохождением государственной гражданской службы.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ind w:firstLine="540"/>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763B02" w:rsidRPr="00763B02" w:rsidRDefault="00763B02" w:rsidP="00763B02">
      <w:pPr>
        <w:spacing w:after="0" w:line="240" w:lineRule="auto"/>
        <w:jc w:val="both"/>
        <w:rPr>
          <w:rFonts w:ascii="Times New Roman" w:eastAsia="Times New Roman" w:hAnsi="Times New Roman" w:cs="Times New Roman"/>
          <w:sz w:val="24"/>
          <w:szCs w:val="24"/>
          <w:lang w:eastAsia="ru-RU"/>
        </w:rPr>
      </w:pPr>
      <w:r w:rsidRPr="00763B02">
        <w:rPr>
          <w:rFonts w:ascii="Times New Roman" w:eastAsia="Times New Roman" w:hAnsi="Times New Roman" w:cs="Times New Roman"/>
          <w:sz w:val="24"/>
          <w:szCs w:val="24"/>
          <w:lang w:eastAsia="ru-RU"/>
        </w:rPr>
        <w:t xml:space="preserve">------------------------------------------------------------------ </w:t>
      </w:r>
    </w:p>
    <w:p w:rsidR="00E84413" w:rsidRDefault="00763B02">
      <w:bookmarkStart w:id="0" w:name="_GoBack"/>
      <w:bookmarkEnd w:id="0"/>
    </w:p>
    <w:sectPr w:rsidR="00E84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4A"/>
    <w:rsid w:val="00037A4A"/>
    <w:rsid w:val="00313CD7"/>
    <w:rsid w:val="00763B02"/>
    <w:rsid w:val="00FF2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2124">
      <w:bodyDiv w:val="1"/>
      <w:marLeft w:val="0"/>
      <w:marRight w:val="0"/>
      <w:marTop w:val="0"/>
      <w:marBottom w:val="0"/>
      <w:divBdr>
        <w:top w:val="none" w:sz="0" w:space="0" w:color="auto"/>
        <w:left w:val="none" w:sz="0" w:space="0" w:color="auto"/>
        <w:bottom w:val="none" w:sz="0" w:space="0" w:color="auto"/>
        <w:right w:val="none" w:sz="0" w:space="0" w:color="auto"/>
      </w:divBdr>
      <w:divsChild>
        <w:div w:id="2027487312">
          <w:marLeft w:val="0"/>
          <w:marRight w:val="0"/>
          <w:marTop w:val="0"/>
          <w:marBottom w:val="0"/>
          <w:divBdr>
            <w:top w:val="none" w:sz="0" w:space="0" w:color="auto"/>
            <w:left w:val="single" w:sz="24" w:space="0" w:color="CED3F1"/>
            <w:bottom w:val="none" w:sz="0" w:space="0" w:color="auto"/>
            <w:right w:val="none" w:sz="0" w:space="0" w:color="auto"/>
          </w:divBdr>
          <w:divsChild>
            <w:div w:id="1322587806">
              <w:marLeft w:val="0"/>
              <w:marRight w:val="0"/>
              <w:marTop w:val="0"/>
              <w:marBottom w:val="0"/>
              <w:divBdr>
                <w:top w:val="none" w:sz="0" w:space="0" w:color="auto"/>
                <w:left w:val="none" w:sz="0" w:space="0" w:color="auto"/>
                <w:bottom w:val="none" w:sz="0" w:space="0" w:color="auto"/>
                <w:right w:val="none" w:sz="0" w:space="0" w:color="auto"/>
              </w:divBdr>
            </w:div>
            <w:div w:id="7937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55218&amp;dst=100048&amp;field=134&amp;date=23.01.2023" TargetMode="External"/><Relationship Id="rId18" Type="http://schemas.openxmlformats.org/officeDocument/2006/relationships/hyperlink" Target="https://login.consultant.ru/link/?req=doc&amp;base=LAW&amp;n=425223&amp;dst=100049&amp;field=134&amp;date=23.01.2023" TargetMode="External"/><Relationship Id="rId26" Type="http://schemas.openxmlformats.org/officeDocument/2006/relationships/hyperlink" Target="https://login.consultant.ru/link/?req=doc&amp;base=LAW&amp;n=425227&amp;dst=100221&amp;field=134&amp;date=23.01.2023" TargetMode="External"/><Relationship Id="rId39" Type="http://schemas.openxmlformats.org/officeDocument/2006/relationships/hyperlink" Target="https://login.consultant.ru/link/?req=doc&amp;base=LAW&amp;n=435986&amp;dst=59&amp;field=134&amp;date=23.01.2023" TargetMode="External"/><Relationship Id="rId3" Type="http://schemas.openxmlformats.org/officeDocument/2006/relationships/settings" Target="settings.xml"/><Relationship Id="rId21" Type="http://schemas.openxmlformats.org/officeDocument/2006/relationships/hyperlink" Target="https://login.consultant.ru/link/?req=doc&amp;base=LAW&amp;n=425227&amp;dst=100067&amp;field=134&amp;date=23.01.2023" TargetMode="External"/><Relationship Id="rId34" Type="http://schemas.openxmlformats.org/officeDocument/2006/relationships/hyperlink" Target="https://login.consultant.ru/link/?req=doc&amp;base=LAW&amp;n=435986&amp;dst=67&amp;field=134&amp;date=23.01.2023" TargetMode="External"/><Relationship Id="rId42" Type="http://schemas.openxmlformats.org/officeDocument/2006/relationships/hyperlink" Target="https://login.consultant.ru/link/?req=doc&amp;base=LAW&amp;n=415771&amp;dst=100096&amp;field=134&amp;date=23.01.2023" TargetMode="External"/><Relationship Id="rId47" Type="http://schemas.openxmlformats.org/officeDocument/2006/relationships/hyperlink" Target="https://login.consultant.ru/link/?req=doc&amp;base=LAW&amp;n=75812&amp;dst=100113&amp;field=134&amp;date=23.01.2023" TargetMode="External"/><Relationship Id="rId50" Type="http://schemas.openxmlformats.org/officeDocument/2006/relationships/fontTable" Target="fontTable.xml"/><Relationship Id="rId7" Type="http://schemas.openxmlformats.org/officeDocument/2006/relationships/hyperlink" Target="https://login.consultant.ru/link/?req=doc&amp;base=LAW&amp;n=435983&amp;dst=100028&amp;field=134&amp;date=23.01.2023" TargetMode="External"/><Relationship Id="rId12" Type="http://schemas.openxmlformats.org/officeDocument/2006/relationships/hyperlink" Target="https://login.consultant.ru/link/?req=doc&amp;base=LAW&amp;n=155218&amp;dst=100048&amp;field=134&amp;date=23.01.2023" TargetMode="External"/><Relationship Id="rId17" Type="http://schemas.openxmlformats.org/officeDocument/2006/relationships/hyperlink" Target="https://login.consultant.ru/link/?req=doc&amp;base=LAW&amp;n=435983&amp;dst=100107&amp;field=134&amp;date=23.01.2023" TargetMode="External"/><Relationship Id="rId25" Type="http://schemas.openxmlformats.org/officeDocument/2006/relationships/hyperlink" Target="https://login.consultant.ru/link/?req=doc&amp;base=LAW&amp;n=436437&amp;dst=100121&amp;field=134&amp;date=23.01.2023" TargetMode="External"/><Relationship Id="rId33" Type="http://schemas.openxmlformats.org/officeDocument/2006/relationships/hyperlink" Target="https://login.consultant.ru/link/?req=doc&amp;base=LAW&amp;n=436437&amp;date=23.01.2023" TargetMode="External"/><Relationship Id="rId38" Type="http://schemas.openxmlformats.org/officeDocument/2006/relationships/hyperlink" Target="https://login.consultant.ru/link/?req=doc&amp;base=LAW&amp;n=435986&amp;dst=54&amp;field=134&amp;date=23.01.2023" TargetMode="External"/><Relationship Id="rId46" Type="http://schemas.openxmlformats.org/officeDocument/2006/relationships/hyperlink" Target="https://login.consultant.ru/link/?req=doc&amp;base=LAW&amp;n=435986&amp;dst=74&amp;field=134&amp;date=23.01.202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36059&amp;dst=100326&amp;field=134&amp;date=23.01.2023" TargetMode="External"/><Relationship Id="rId20" Type="http://schemas.openxmlformats.org/officeDocument/2006/relationships/hyperlink" Target="https://login.consultant.ru/link/?req=doc&amp;base=LAW&amp;n=436437&amp;dst=29&amp;field=134&amp;date=23.01.2023" TargetMode="External"/><Relationship Id="rId29" Type="http://schemas.openxmlformats.org/officeDocument/2006/relationships/hyperlink" Target="https://login.consultant.ru/link/?req=doc&amp;base=LAW&amp;n=435986&amp;dst=100343&amp;field=134&amp;date=23.01.2023" TargetMode="External"/><Relationship Id="rId41" Type="http://schemas.openxmlformats.org/officeDocument/2006/relationships/hyperlink" Target="https://login.consultant.ru/link/?req=doc&amp;base=LAW&amp;n=415770&amp;dst=100037&amp;field=134&amp;date=23.01.2023" TargetMode="External"/><Relationship Id="rId1" Type="http://schemas.openxmlformats.org/officeDocument/2006/relationships/styles" Target="styles.xml"/><Relationship Id="rId6" Type="http://schemas.openxmlformats.org/officeDocument/2006/relationships/hyperlink" Target="https://login.consultant.ru/link/?req=doc&amp;base=LAW&amp;n=435983&amp;date=23.01.2023" TargetMode="External"/><Relationship Id="rId11" Type="http://schemas.openxmlformats.org/officeDocument/2006/relationships/hyperlink" Target="https://login.consultant.ru/link/?req=doc&amp;base=LAW&amp;n=415770&amp;dst=100136&amp;field=134&amp;date=23.01.2023" TargetMode="External"/><Relationship Id="rId24" Type="http://schemas.openxmlformats.org/officeDocument/2006/relationships/hyperlink" Target="https://login.consultant.ru/link/?req=doc&amp;base=LAW&amp;n=436437&amp;dst=15&amp;field=134&amp;date=23.01.2023" TargetMode="External"/><Relationship Id="rId32" Type="http://schemas.openxmlformats.org/officeDocument/2006/relationships/hyperlink" Target="https://login.consultant.ru/link/?req=doc&amp;base=LAW&amp;n=435986&amp;date=23.01.2023" TargetMode="External"/><Relationship Id="rId37" Type="http://schemas.openxmlformats.org/officeDocument/2006/relationships/hyperlink" Target="https://login.consultant.ru/link/?req=doc&amp;base=LAW&amp;n=435986&amp;dst=68&amp;field=134&amp;date=23.01.2023" TargetMode="External"/><Relationship Id="rId40" Type="http://schemas.openxmlformats.org/officeDocument/2006/relationships/hyperlink" Target="https://login.consultant.ru/link/?req=doc&amp;base=LAW&amp;n=415771&amp;dst=100081&amp;field=134&amp;date=23.01.2023" TargetMode="External"/><Relationship Id="rId45" Type="http://schemas.openxmlformats.org/officeDocument/2006/relationships/hyperlink" Target="https://login.consultant.ru/link/?req=doc&amp;base=LAW&amp;n=435986&amp;dst=67&amp;field=134&amp;date=23.01.2023" TargetMode="External"/><Relationship Id="rId5" Type="http://schemas.openxmlformats.org/officeDocument/2006/relationships/hyperlink" Target="https://login.consultant.ru/link/?req=doc&amp;base=LAW&amp;n=425227&amp;dst=100087&amp;field=134&amp;date=23.01.2023" TargetMode="External"/><Relationship Id="rId15" Type="http://schemas.openxmlformats.org/officeDocument/2006/relationships/hyperlink" Target="https://login.consultant.ru/link/?req=doc&amp;base=LAW&amp;n=435983&amp;dst=100107&amp;field=134&amp;date=23.01.2023" TargetMode="External"/><Relationship Id="rId23" Type="http://schemas.openxmlformats.org/officeDocument/2006/relationships/hyperlink" Target="https://login.consultant.ru/link/?req=doc&amp;base=LAW&amp;n=371713&amp;dst=100168&amp;field=134&amp;date=23.01.2023" TargetMode="External"/><Relationship Id="rId28" Type="http://schemas.openxmlformats.org/officeDocument/2006/relationships/hyperlink" Target="https://login.consultant.ru/link/?req=doc&amp;base=LAW&amp;n=435986&amp;dst=100820&amp;field=134&amp;date=23.01.2023" TargetMode="External"/><Relationship Id="rId36" Type="http://schemas.openxmlformats.org/officeDocument/2006/relationships/hyperlink" Target="https://login.consultant.ru/link/?req=doc&amp;base=LAW&amp;n=415770&amp;dst=100149&amp;field=134&amp;date=23.01.2023" TargetMode="External"/><Relationship Id="rId49" Type="http://schemas.openxmlformats.org/officeDocument/2006/relationships/hyperlink" Target="https://login.consultant.ru/link/?req=doc&amp;base=LAW&amp;n=422609&amp;date=23.01.2023" TargetMode="External"/><Relationship Id="rId10" Type="http://schemas.openxmlformats.org/officeDocument/2006/relationships/hyperlink" Target="https://login.consultant.ru/link/?req=doc&amp;base=LAW&amp;n=155218&amp;dst=100041&amp;field=134&amp;date=23.01.2023" TargetMode="External"/><Relationship Id="rId19" Type="http://schemas.openxmlformats.org/officeDocument/2006/relationships/hyperlink" Target="https://login.consultant.ru/link/?req=doc&amp;base=LAW&amp;n=436437&amp;dst=28&amp;field=134&amp;date=23.01.2023" TargetMode="External"/><Relationship Id="rId31" Type="http://schemas.openxmlformats.org/officeDocument/2006/relationships/hyperlink" Target="https://login.consultant.ru/link/?req=doc&amp;base=LAW&amp;n=435986&amp;dst=100658&amp;field=134&amp;date=23.01.2023" TargetMode="External"/><Relationship Id="rId44" Type="http://schemas.openxmlformats.org/officeDocument/2006/relationships/hyperlink" Target="https://login.consultant.ru/link/?req=doc&amp;base=LAW&amp;n=415770&amp;dst=100037&amp;field=134&amp;date=23.01.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0891&amp;dst=100045&amp;field=134&amp;date=23.01.2023" TargetMode="External"/><Relationship Id="rId14" Type="http://schemas.openxmlformats.org/officeDocument/2006/relationships/hyperlink" Target="https://login.consultant.ru/link/?req=doc&amp;base=LAW&amp;n=435983&amp;dst=100030&amp;field=134&amp;date=23.01.2023" TargetMode="External"/><Relationship Id="rId22" Type="http://schemas.openxmlformats.org/officeDocument/2006/relationships/hyperlink" Target="https://login.consultant.ru/link/?req=doc&amp;base=LAW&amp;n=425227&amp;dst=100068&amp;field=134&amp;date=23.01.2023" TargetMode="External"/><Relationship Id="rId27" Type="http://schemas.openxmlformats.org/officeDocument/2006/relationships/hyperlink" Target="https://login.consultant.ru/link/?req=doc&amp;base=LAW&amp;n=422429&amp;dst=101183&amp;field=134&amp;date=23.01.2023" TargetMode="External"/><Relationship Id="rId30" Type="http://schemas.openxmlformats.org/officeDocument/2006/relationships/hyperlink" Target="https://login.consultant.ru/link/?req=doc&amp;base=LAW&amp;n=435986&amp;dst=67&amp;field=134&amp;date=23.01.2023" TargetMode="External"/><Relationship Id="rId35" Type="http://schemas.openxmlformats.org/officeDocument/2006/relationships/hyperlink" Target="https://login.consultant.ru/link/?req=doc&amp;base=LAW&amp;n=415770&amp;dst=100143&amp;field=134&amp;date=23.01.2023" TargetMode="External"/><Relationship Id="rId43" Type="http://schemas.openxmlformats.org/officeDocument/2006/relationships/hyperlink" Target="https://login.consultant.ru/link/?req=doc&amp;base=LAW&amp;n=415770&amp;dst=100037&amp;field=134&amp;date=23.01.2023" TargetMode="External"/><Relationship Id="rId48" Type="http://schemas.openxmlformats.org/officeDocument/2006/relationships/hyperlink" Target="https://login.consultant.ru/link/?req=doc&amp;base=LAW&amp;n=422609&amp;dst=101624&amp;field=134&amp;date=23.01.2023" TargetMode="External"/><Relationship Id="rId8" Type="http://schemas.openxmlformats.org/officeDocument/2006/relationships/hyperlink" Target="https://login.consultant.ru/link/?req=doc&amp;base=LAW&amp;n=435983&amp;dst=100012&amp;field=134&amp;date=23.01.2023"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4811</Words>
  <Characters>27424</Characters>
  <Application>Microsoft Office Word</Application>
  <DocSecurity>0</DocSecurity>
  <Lines>228</Lines>
  <Paragraphs>64</Paragraphs>
  <ScaleCrop>false</ScaleCrop>
  <Company/>
  <LinksUpToDate>false</LinksUpToDate>
  <CharactersWithSpaces>32171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Валентина Федоровна</dc:creator>
  <cp:keywords/>
  <dc:description/>
  <cp:lastModifiedBy>Кузьмина Валентина Федоровна</cp:lastModifiedBy>
  <cp:revision>2</cp:revision>
  <dcterms:created xsi:type="dcterms:W3CDTF">2023-01-23T07:38:00Z</dcterms:created>
  <dcterms:modified xsi:type="dcterms:W3CDTF">2023-01-23T07:39:00Z</dcterms:modified>
</cp:coreProperties>
</file>