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5871"/>
        <w:gridCol w:w="1389"/>
        <w:gridCol w:w="1237"/>
        <w:gridCol w:w="1152"/>
      </w:tblGrid>
      <w:tr w:rsidR="00485D48" w:rsidRPr="00140B6C" w:rsidTr="000B1BCD">
        <w:trPr>
          <w:trHeight w:val="297"/>
        </w:trPr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9456E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E70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E72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Отчет по показателям достижения целей социально-экономического развития города Твери и индикаторам оценки эффективности реализации Стратегии социально-экономического развития </w:t>
            </w:r>
          </w:p>
          <w:p w:rsidR="00485D48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E72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орода Твери до 2035 года</w:t>
            </w:r>
          </w:p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 2022 год</w:t>
            </w:r>
          </w:p>
          <w:p w:rsidR="00485D48" w:rsidRPr="00A42599" w:rsidRDefault="00485D48" w:rsidP="009456E1">
            <w:pPr>
              <w:pStyle w:val="Standard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85D48" w:rsidRPr="00140B6C" w:rsidTr="00165D73">
        <w:trPr>
          <w:trHeight w:val="41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485D48" w:rsidRDefault="00485D48" w:rsidP="00485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485D48" w:rsidRDefault="00485D48" w:rsidP="00485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показателей реализации Стратегии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Единицы измерения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spacing w:after="240"/>
              <w:jc w:val="center"/>
            </w:pPr>
            <w:r w:rsidRPr="00A4259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факт/ </w:t>
            </w:r>
            <w:r w:rsidRPr="00A4259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r w:rsidRPr="00A42599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оценка</w:t>
            </w:r>
            <w:r w:rsidRPr="00A42599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85D48" w:rsidRPr="00140B6C" w:rsidTr="00485D48">
        <w:trPr>
          <w:trHeight w:val="624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1C4EB3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численность населения</w:t>
            </w:r>
            <w:r w:rsidR="001C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426,3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CA6F0A" w:rsidP="00703E7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415,9</w:t>
            </w:r>
            <w:r w:rsidR="001C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E70" w:rsidRPr="00703E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485D48" w:rsidRPr="00140B6C" w:rsidTr="00485D48">
        <w:trPr>
          <w:trHeight w:val="619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моложе трудоспособного возраста </w:t>
            </w:r>
          </w:p>
          <w:p w:rsidR="00485D48" w:rsidRPr="00F1295A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(к общей численности населения на начало года)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85D48" w:rsidRPr="00140B6C" w:rsidTr="00485D48">
        <w:trPr>
          <w:trHeight w:val="557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2,85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1C4EB3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1C4E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D48" w:rsidRPr="00140B6C" w:rsidTr="00485D48">
        <w:trPr>
          <w:trHeight w:val="65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1C4EB3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Ожидаемая продолжительность жизни городского населения (оба пола)</w:t>
            </w:r>
            <w:r w:rsidR="001C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72,68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1C4EB3" w:rsidP="00703E7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69,97 </w:t>
            </w:r>
            <w:r w:rsidR="00703E70" w:rsidRPr="00703E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485D48" w:rsidRPr="00140B6C" w:rsidTr="00485D48">
        <w:trPr>
          <w:trHeight w:val="42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FA1764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485D48" w:rsidRPr="00140B6C" w:rsidTr="00485D48">
        <w:trPr>
          <w:trHeight w:val="10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B51B31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B51B31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3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B51B31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3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B51B31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1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B51B31" w:rsidRDefault="00196422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485D48" w:rsidRPr="00140B6C" w:rsidTr="00485D48">
        <w:trPr>
          <w:trHeight w:val="639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</w:t>
            </w:r>
            <w:r w:rsidR="00497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инженерных сетей, </w:t>
            </w:r>
            <w:r w:rsidR="00497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</w:t>
            </w: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D48" w:rsidRPr="00140B6C" w:rsidTr="00485D48">
        <w:trPr>
          <w:trHeight w:val="32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62,6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A1469" w:rsidRDefault="000B32DB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485D48" w:rsidRPr="00140B6C" w:rsidTr="00485D48">
        <w:trPr>
          <w:trHeight w:val="2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039CE" w:rsidP="00485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485D48" w:rsidRPr="00140B6C" w:rsidTr="00485D48">
        <w:trPr>
          <w:trHeight w:val="4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011514" w:rsidP="00485D48">
            <w:pPr>
              <w:pStyle w:val="Standard"/>
            </w:pPr>
            <w:r w:rsidRPr="0001151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 (водоотведение)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039CE" w:rsidP="00485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485D48" w:rsidRPr="00140B6C" w:rsidTr="00485D48">
        <w:trPr>
          <w:trHeight w:val="758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703E70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обеспеченность площадью жилых помещений</w:t>
            </w:r>
            <w:r w:rsidR="00703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 w:rsidR="00703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м/ чел.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554CAB" w:rsidP="00F26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485D48" w:rsidRPr="00140B6C" w:rsidTr="00485D48">
        <w:trPr>
          <w:trHeight w:val="74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D3696B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D3696B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6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автомобильных дорог местного значения, соответствующих нормативным требованиям, в их общей протяженности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40B6C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B7465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79,6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40B6C" w:rsidRDefault="00196422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485D48" w:rsidRPr="00140B6C" w:rsidTr="00485D48">
        <w:trPr>
          <w:trHeight w:val="58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номерного фонда коллективных средств размещения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B54B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B54B9" w:rsidRDefault="00485D48" w:rsidP="0043750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3750B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85D48" w:rsidRPr="00140B6C" w:rsidTr="00485D48">
        <w:trPr>
          <w:trHeight w:val="37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703E70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 в экономике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216,7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1295A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219,15</w:t>
            </w:r>
          </w:p>
        </w:tc>
      </w:tr>
      <w:tr w:rsidR="00485D48" w:rsidRPr="00140B6C" w:rsidTr="00485D48">
        <w:trPr>
          <w:trHeight w:val="594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B54B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B54B9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оборота розничной торговли в сопоставимых ценах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B54B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B54B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82363C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36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85,3</w:t>
            </w:r>
          </w:p>
        </w:tc>
      </w:tr>
      <w:tr w:rsidR="00485D48" w:rsidRPr="00140B6C" w:rsidTr="00485D48">
        <w:trPr>
          <w:trHeight w:val="58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B54B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B54B9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оборота общественного питания в сопоставимых ценах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B54B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B54B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82363C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36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97,1</w:t>
            </w:r>
          </w:p>
        </w:tc>
      </w:tr>
      <w:tr w:rsidR="00485D48" w:rsidRPr="00F61793" w:rsidTr="00485D48">
        <w:trPr>
          <w:trHeight w:val="594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субъектов МСП в расчете на 10 тыс. человек населения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618,0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C77C90" w:rsidRDefault="00196422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566,1</w:t>
            </w:r>
          </w:p>
        </w:tc>
      </w:tr>
      <w:tr w:rsidR="00485D48" w:rsidRPr="00140B6C" w:rsidTr="00485D48">
        <w:trPr>
          <w:trHeight w:val="877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социально-ориентированных некоммерческих организаций на территории города Твери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D48" w:rsidRPr="00140B6C" w:rsidTr="008778F3">
        <w:trPr>
          <w:trHeight w:val="639"/>
        </w:trPr>
        <w:tc>
          <w:tcPr>
            <w:tcW w:w="6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A2965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A2965" w:rsidRDefault="00485D48" w:rsidP="00703E70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инновационных товаров, работ, услуг в общем объеме отгруженных товаров, выполненных работ, </w:t>
            </w:r>
            <w:r w:rsidRPr="003A29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услуг организаций промышленного производства</w:t>
            </w:r>
            <w:r w:rsidR="00703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A2965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6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A2965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A2965" w:rsidRDefault="00120B84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485D48" w:rsidRPr="00140B6C" w:rsidTr="008778F3">
        <w:trPr>
          <w:trHeight w:val="81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собственных (налоговых и неналоговых) доходов в общем объеме бюджетных доходов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61793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485D48" w:rsidRPr="00140B6C" w:rsidTr="008778F3">
        <w:trPr>
          <w:trHeight w:val="669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3743C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3743C" w:rsidRDefault="00485D48" w:rsidP="00703E70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 по крупным и средним предприятиям</w:t>
            </w:r>
            <w:r w:rsidR="00703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3743C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 руб.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3743C" w:rsidRDefault="002E1CFF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85D48" w:rsidRPr="00140B6C" w:rsidTr="00485D48">
        <w:trPr>
          <w:trHeight w:val="423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3743C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3743C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частных инвестиций в основной капитал</w:t>
            </w:r>
            <w:r w:rsidR="00703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3743C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F3743C" w:rsidRDefault="00485D48" w:rsidP="002E1CFF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</w:t>
            </w:r>
            <w:r w:rsidR="002E1C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5D48" w:rsidRPr="00140B6C" w:rsidTr="00485D48">
        <w:trPr>
          <w:trHeight w:val="40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661466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661466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города Твери на 1 жителя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661466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661466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661466" w:rsidRDefault="00485D48" w:rsidP="000312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 w:rsidR="000312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5D48" w:rsidRPr="00140B6C" w:rsidTr="00485D48">
        <w:trPr>
          <w:trHeight w:val="56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661466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661466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города Твери на 1 жителя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661466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661466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661466" w:rsidRDefault="0003121B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485D48" w:rsidRPr="00DB0770" w:rsidTr="00485D48">
        <w:trPr>
          <w:trHeight w:val="728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CA48FB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F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CA48FB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F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отгруженной продукции собственного производства в действующих ценах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CA48FB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FB">
              <w:rPr>
                <w:rFonts w:ascii="Times New Roman" w:eastAsia="Times New Roman" w:hAnsi="Times New Roman" w:cs="Times New Roman"/>
                <w:sz w:val="24"/>
                <w:szCs w:val="24"/>
              </w:rPr>
              <w:t>млрд руб.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218,4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140B6C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224,1</w:t>
            </w:r>
          </w:p>
        </w:tc>
      </w:tr>
    </w:tbl>
    <w:p w:rsidR="001C4EB3" w:rsidRDefault="00703E70" w:rsidP="000E2AA7">
      <w:pP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703E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="001C4EB3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Cs w:val="22"/>
          <w:lang w:eastAsia="en-US"/>
        </w:rPr>
        <w:t>согласно о</w:t>
      </w:r>
      <w:r w:rsidR="001C4EB3">
        <w:rPr>
          <w:rFonts w:ascii="Times New Roman" w:eastAsiaTheme="minorHAnsi" w:hAnsi="Times New Roman" w:cs="Times New Roman"/>
          <w:szCs w:val="22"/>
          <w:lang w:eastAsia="en-US"/>
        </w:rPr>
        <w:t>фициальны</w:t>
      </w:r>
      <w:r>
        <w:rPr>
          <w:rFonts w:ascii="Times New Roman" w:eastAsiaTheme="minorHAnsi" w:hAnsi="Times New Roman" w:cs="Times New Roman"/>
          <w:szCs w:val="22"/>
          <w:lang w:eastAsia="en-US"/>
        </w:rPr>
        <w:t>м</w:t>
      </w:r>
      <w:r w:rsidR="001C4EB3">
        <w:rPr>
          <w:rFonts w:ascii="Times New Roman" w:eastAsiaTheme="minorHAnsi" w:hAnsi="Times New Roman" w:cs="Times New Roman"/>
          <w:szCs w:val="22"/>
          <w:lang w:eastAsia="en-US"/>
        </w:rPr>
        <w:t xml:space="preserve"> итог</w:t>
      </w:r>
      <w:r>
        <w:rPr>
          <w:rFonts w:ascii="Times New Roman" w:eastAsiaTheme="minorHAnsi" w:hAnsi="Times New Roman" w:cs="Times New Roman"/>
          <w:szCs w:val="22"/>
          <w:lang w:eastAsia="en-US"/>
        </w:rPr>
        <w:t>ам</w:t>
      </w:r>
      <w:r w:rsidR="001C4EB3">
        <w:rPr>
          <w:rFonts w:ascii="Times New Roman" w:eastAsiaTheme="minorHAnsi" w:hAnsi="Times New Roman" w:cs="Times New Roman"/>
          <w:szCs w:val="22"/>
          <w:lang w:eastAsia="en-US"/>
        </w:rPr>
        <w:t xml:space="preserve"> Всероссийской переписи населения 2020 года (ВПН-2020)</w:t>
      </w:r>
      <w:r w:rsidR="001C4EB3" w:rsidRPr="0093002C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703E70" w:rsidRDefault="00703E70" w:rsidP="000E2AA7">
      <w:pP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1C4EB3" w:rsidRDefault="00703E70" w:rsidP="000E2AA7">
      <w:pP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703E70">
        <w:rPr>
          <w:rFonts w:ascii="Times New Roman" w:eastAsiaTheme="minorHAnsi" w:hAnsi="Times New Roman" w:cs="Times New Roman"/>
          <w:szCs w:val="22"/>
          <w:vertAlign w:val="superscript"/>
          <w:lang w:eastAsia="en-US"/>
        </w:rPr>
        <w:t>2)</w:t>
      </w:r>
      <w:r w:rsidR="001C4EB3" w:rsidRPr="00C600C8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Cs w:val="22"/>
          <w:lang w:eastAsia="en-US"/>
        </w:rPr>
        <w:t>п</w:t>
      </w:r>
      <w:r w:rsidR="001C4EB3" w:rsidRPr="00C600C8">
        <w:rPr>
          <w:rFonts w:ascii="Times New Roman" w:eastAsiaTheme="minorHAnsi" w:hAnsi="Times New Roman" w:cs="Times New Roman"/>
          <w:szCs w:val="22"/>
          <w:lang w:eastAsia="en-US"/>
        </w:rPr>
        <w:t>рогноз ожидаемой продолжительности жизни населения по субъектам РФ разрабатывается Росстатом, фактические данные за 2022 год  опубликованы  в целом по населению Тверской области (оба пола)</w:t>
      </w:r>
      <w:r>
        <w:rPr>
          <w:rFonts w:ascii="Times New Roman" w:eastAsiaTheme="minorHAnsi" w:hAnsi="Times New Roman" w:cs="Times New Roman"/>
          <w:szCs w:val="22"/>
          <w:lang w:eastAsia="en-US"/>
        </w:rPr>
        <w:t xml:space="preserve"> без деления на городское и сельское население</w:t>
      </w:r>
      <w:r w:rsidR="001C4EB3" w:rsidRPr="00C600C8">
        <w:rPr>
          <w:rFonts w:ascii="Times New Roman" w:eastAsiaTheme="minorHAnsi" w:hAnsi="Times New Roman" w:cs="Times New Roman"/>
          <w:szCs w:val="22"/>
          <w:lang w:eastAsia="en-US"/>
        </w:rPr>
        <w:t xml:space="preserve">. </w:t>
      </w:r>
    </w:p>
    <w:p w:rsidR="00703E70" w:rsidRDefault="00703E70" w:rsidP="000E2AA7">
      <w:pPr>
        <w:widowControl/>
        <w:tabs>
          <w:tab w:val="left" w:pos="1182"/>
        </w:tabs>
        <w:suppressAutoHyphens w:val="0"/>
        <w:overflowPunct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szCs w:val="22"/>
          <w:lang w:eastAsia="en-US"/>
        </w:rPr>
      </w:pPr>
    </w:p>
    <w:p w:rsidR="00406FC9" w:rsidRDefault="00406FC9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  <w:bookmarkStart w:id="0" w:name="_GoBack"/>
      <w:bookmarkEnd w:id="0"/>
    </w:p>
    <w:p w:rsidR="000B2E3D" w:rsidRPr="00CB7747" w:rsidRDefault="000B2E3D" w:rsidP="000B2E3D">
      <w:pPr>
        <w:jc w:val="both"/>
        <w:rPr>
          <w:rFonts w:ascii="Times New Roman" w:hAnsi="Times New Roman" w:cs="Times New Roman"/>
          <w:sz w:val="24"/>
          <w:szCs w:val="28"/>
        </w:rPr>
      </w:pPr>
      <w:r w:rsidRPr="00CB7747">
        <w:rPr>
          <w:rFonts w:ascii="Times New Roman" w:hAnsi="Times New Roman" w:cs="Times New Roman"/>
          <w:sz w:val="24"/>
          <w:szCs w:val="28"/>
        </w:rPr>
        <w:t>Начальник департамента экономического</w:t>
      </w:r>
    </w:p>
    <w:p w:rsidR="000B2E3D" w:rsidRPr="00CB7747" w:rsidRDefault="000B2E3D" w:rsidP="000B2E3D">
      <w:pPr>
        <w:tabs>
          <w:tab w:val="left" w:pos="6023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B7747">
        <w:rPr>
          <w:rFonts w:ascii="Times New Roman" w:hAnsi="Times New Roman" w:cs="Times New Roman"/>
          <w:sz w:val="24"/>
          <w:szCs w:val="28"/>
        </w:rPr>
        <w:t>развития администрации города Твери</w:t>
      </w:r>
      <w:r w:rsidRPr="00CB774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Pr="00CB7747">
        <w:rPr>
          <w:rFonts w:ascii="Times New Roman" w:hAnsi="Times New Roman" w:cs="Times New Roman"/>
          <w:sz w:val="24"/>
          <w:szCs w:val="28"/>
        </w:rPr>
        <w:t>П.С. Петров</w:t>
      </w:r>
    </w:p>
    <w:p w:rsidR="007D70FC" w:rsidRDefault="007D70FC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7D70FC" w:rsidRDefault="007D70FC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D32BE3" w:rsidRDefault="00D32BE3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Pr="00CF7662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sectPr w:rsidR="009F5AF6" w:rsidRPr="00CF7662" w:rsidSect="00485D48">
      <w:pgSz w:w="11906" w:h="16838"/>
      <w:pgMar w:top="1134" w:right="850" w:bottom="85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5343"/>
    <w:multiLevelType w:val="hybridMultilevel"/>
    <w:tmpl w:val="D8B29DAA"/>
    <w:lvl w:ilvl="0" w:tplc="D820BF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B4"/>
    <w:rsid w:val="00011514"/>
    <w:rsid w:val="0003121B"/>
    <w:rsid w:val="0004376F"/>
    <w:rsid w:val="00097390"/>
    <w:rsid w:val="000B2E3D"/>
    <w:rsid w:val="000B32DB"/>
    <w:rsid w:val="000E2AA7"/>
    <w:rsid w:val="00120B84"/>
    <w:rsid w:val="00134D98"/>
    <w:rsid w:val="00143A60"/>
    <w:rsid w:val="00165D73"/>
    <w:rsid w:val="00196422"/>
    <w:rsid w:val="001B4D24"/>
    <w:rsid w:val="001C4EB3"/>
    <w:rsid w:val="001C7F76"/>
    <w:rsid w:val="002E1CFF"/>
    <w:rsid w:val="002F4E04"/>
    <w:rsid w:val="0036610A"/>
    <w:rsid w:val="003D1842"/>
    <w:rsid w:val="003F2AC6"/>
    <w:rsid w:val="004039CE"/>
    <w:rsid w:val="00406FC9"/>
    <w:rsid w:val="0042521D"/>
    <w:rsid w:val="0043750B"/>
    <w:rsid w:val="00485D48"/>
    <w:rsid w:val="004976E0"/>
    <w:rsid w:val="00515594"/>
    <w:rsid w:val="0054057C"/>
    <w:rsid w:val="00541D3A"/>
    <w:rsid w:val="00554CAB"/>
    <w:rsid w:val="00630337"/>
    <w:rsid w:val="00661257"/>
    <w:rsid w:val="006E6343"/>
    <w:rsid w:val="00703E70"/>
    <w:rsid w:val="00724A1D"/>
    <w:rsid w:val="00725561"/>
    <w:rsid w:val="007B7628"/>
    <w:rsid w:val="007D70FC"/>
    <w:rsid w:val="0082363C"/>
    <w:rsid w:val="0086043B"/>
    <w:rsid w:val="008778F3"/>
    <w:rsid w:val="008D43AC"/>
    <w:rsid w:val="008E7226"/>
    <w:rsid w:val="009456E1"/>
    <w:rsid w:val="00972DDF"/>
    <w:rsid w:val="009F5AF6"/>
    <w:rsid w:val="00A279F6"/>
    <w:rsid w:val="00A95961"/>
    <w:rsid w:val="00AC514E"/>
    <w:rsid w:val="00B30716"/>
    <w:rsid w:val="00B73AB4"/>
    <w:rsid w:val="00B74136"/>
    <w:rsid w:val="00C77C90"/>
    <w:rsid w:val="00CA2CB5"/>
    <w:rsid w:val="00CA6F0A"/>
    <w:rsid w:val="00CF7662"/>
    <w:rsid w:val="00D32BE3"/>
    <w:rsid w:val="00DB0770"/>
    <w:rsid w:val="00DC719A"/>
    <w:rsid w:val="00EB1545"/>
    <w:rsid w:val="00F04B10"/>
    <w:rsid w:val="00F078A2"/>
    <w:rsid w:val="00F262AE"/>
    <w:rsid w:val="00FA1469"/>
    <w:rsid w:val="00FA1764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03837-D4A2-4C41-A87E-13A52BCC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766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76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E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Еекатерина М. Дроздова</dc:creator>
  <cp:keywords/>
  <dc:description/>
  <cp:lastModifiedBy>Еекатерина М. Дроздова</cp:lastModifiedBy>
  <cp:revision>66</cp:revision>
  <cp:lastPrinted>2023-07-21T07:17:00Z</cp:lastPrinted>
  <dcterms:created xsi:type="dcterms:W3CDTF">2022-05-25T09:05:00Z</dcterms:created>
  <dcterms:modified xsi:type="dcterms:W3CDTF">2023-09-13T09:30:00Z</dcterms:modified>
</cp:coreProperties>
</file>